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D7E50" w14:textId="1C6007F9" w:rsidR="00E2523B" w:rsidRDefault="00E2523B" w:rsidP="00E2523B">
      <w:pPr>
        <w:ind w:right="780"/>
      </w:pPr>
      <w:r>
        <w:rPr>
          <w:rFonts w:hint="eastAsia"/>
        </w:rPr>
        <w:t>第１号議案</w:t>
      </w:r>
      <w:r w:rsidR="00F2491E">
        <w:rPr>
          <w:rFonts w:hint="eastAsia"/>
        </w:rPr>
        <w:t xml:space="preserve">　承認　判断の期日については引き続き検討</w:t>
      </w:r>
    </w:p>
    <w:p w14:paraId="170B978B" w14:textId="34EA8B52" w:rsidR="003D783E" w:rsidRDefault="005A3FD7" w:rsidP="003D783E">
      <w:pPr>
        <w:jc w:val="right"/>
      </w:pPr>
      <w:r>
        <w:rPr>
          <w:rFonts w:hint="eastAsia"/>
        </w:rPr>
        <w:t>令和３</w:t>
      </w:r>
      <w:r w:rsidR="00924C83">
        <w:rPr>
          <w:rFonts w:hint="eastAsia"/>
        </w:rPr>
        <w:t>年８</w:t>
      </w:r>
      <w:r w:rsidR="003D783E">
        <w:rPr>
          <w:rFonts w:hint="eastAsia"/>
        </w:rPr>
        <w:t>月</w:t>
      </w:r>
      <w:r w:rsidR="00F02051">
        <w:rPr>
          <w:rFonts w:hint="eastAsia"/>
        </w:rPr>
        <w:t>２７</w:t>
      </w:r>
      <w:r w:rsidR="003D783E">
        <w:rPr>
          <w:rFonts w:hint="eastAsia"/>
        </w:rPr>
        <w:t>日</w:t>
      </w:r>
    </w:p>
    <w:p w14:paraId="3DD95E33" w14:textId="77777777" w:rsidR="00E2523B" w:rsidRPr="00532D20" w:rsidRDefault="00F02051" w:rsidP="003D783E">
      <w:pPr>
        <w:jc w:val="right"/>
      </w:pPr>
      <w:r w:rsidRPr="00532D20">
        <w:rPr>
          <w:rFonts w:hint="eastAsia"/>
        </w:rPr>
        <w:t>兵庫県大会事務局</w:t>
      </w:r>
    </w:p>
    <w:p w14:paraId="2385D3FE" w14:textId="56FFB0F4" w:rsidR="003D783E" w:rsidRPr="00532D20" w:rsidRDefault="00F02051" w:rsidP="003D783E">
      <w:pPr>
        <w:jc w:val="right"/>
      </w:pPr>
      <w:r w:rsidRPr="00532D20">
        <w:rPr>
          <w:rFonts w:hint="eastAsia"/>
        </w:rPr>
        <w:t>日本学校農業クラブ連盟</w:t>
      </w:r>
    </w:p>
    <w:p w14:paraId="2BD34DA5" w14:textId="26A4C49E" w:rsidR="004C46B0" w:rsidRPr="00313785" w:rsidRDefault="003D783E" w:rsidP="003D783E">
      <w:pPr>
        <w:jc w:val="center"/>
        <w:rPr>
          <w:sz w:val="28"/>
          <w:szCs w:val="28"/>
        </w:rPr>
      </w:pPr>
      <w:bookmarkStart w:id="0" w:name="_Hlk78005469"/>
      <w:r w:rsidRPr="00313785">
        <w:rPr>
          <w:rFonts w:hint="eastAsia"/>
          <w:sz w:val="28"/>
          <w:szCs w:val="28"/>
        </w:rPr>
        <w:t>兵庫大会</w:t>
      </w:r>
      <w:r w:rsidR="00D12DF1">
        <w:rPr>
          <w:rFonts w:hint="eastAsia"/>
          <w:sz w:val="28"/>
          <w:szCs w:val="28"/>
        </w:rPr>
        <w:t>の実施および大会参加</w:t>
      </w:r>
      <w:r w:rsidRPr="00313785">
        <w:rPr>
          <w:rFonts w:hint="eastAsia"/>
          <w:sz w:val="28"/>
          <w:szCs w:val="28"/>
        </w:rPr>
        <w:t>に関する</w:t>
      </w:r>
      <w:r w:rsidR="00D12DF1">
        <w:rPr>
          <w:rFonts w:hint="eastAsia"/>
          <w:sz w:val="28"/>
          <w:szCs w:val="28"/>
        </w:rPr>
        <w:t>基本方針</w:t>
      </w:r>
    </w:p>
    <w:bookmarkEnd w:id="0"/>
    <w:p w14:paraId="53D0A970" w14:textId="05CA4768" w:rsidR="003D783E" w:rsidRDefault="003D783E" w:rsidP="003D783E">
      <w:pPr>
        <w:jc w:val="center"/>
      </w:pPr>
    </w:p>
    <w:p w14:paraId="6CA22812" w14:textId="584AECF8" w:rsidR="006531A5" w:rsidRDefault="003D783E" w:rsidP="006531A5">
      <w:r>
        <w:rPr>
          <w:rFonts w:hint="eastAsia"/>
        </w:rPr>
        <w:t xml:space="preserve">１　</w:t>
      </w:r>
      <w:r w:rsidR="00862B61">
        <w:rPr>
          <w:rFonts w:hint="eastAsia"/>
        </w:rPr>
        <w:t>全国大会</w:t>
      </w:r>
      <w:r w:rsidR="006531A5">
        <w:rPr>
          <w:rFonts w:hint="eastAsia"/>
        </w:rPr>
        <w:t>の実施について</w:t>
      </w:r>
    </w:p>
    <w:p w14:paraId="632BBD0F" w14:textId="45D13083" w:rsidR="00714987" w:rsidRDefault="006531A5" w:rsidP="006531A5">
      <w:r>
        <w:rPr>
          <w:rFonts w:hint="eastAsia"/>
        </w:rPr>
        <w:t xml:space="preserve">　</w:t>
      </w:r>
      <w:r w:rsidR="00714987">
        <w:rPr>
          <w:rFonts w:hint="eastAsia"/>
        </w:rPr>
        <w:t>（１）大会実施の可否と代替方法による実施</w:t>
      </w:r>
      <w:r w:rsidR="00844900">
        <w:rPr>
          <w:rFonts w:hint="eastAsia"/>
        </w:rPr>
        <w:t>の判断</w:t>
      </w:r>
      <w:r w:rsidR="00714987">
        <w:rPr>
          <w:rFonts w:hint="eastAsia"/>
        </w:rPr>
        <w:t>について</w:t>
      </w:r>
    </w:p>
    <w:p w14:paraId="4C294120" w14:textId="30D25DCD" w:rsidR="004758C9" w:rsidRPr="00711BB3" w:rsidRDefault="00714987" w:rsidP="004758C9">
      <w:pPr>
        <w:ind w:firstLineChars="400" w:firstLine="780"/>
      </w:pPr>
      <w:r w:rsidRPr="00711BB3">
        <w:rPr>
          <w:rFonts w:hint="eastAsia"/>
        </w:rPr>
        <w:t>種目ごと</w:t>
      </w:r>
      <w:r w:rsidR="006531A5" w:rsidRPr="00711BB3">
        <w:rPr>
          <w:rFonts w:hint="eastAsia"/>
        </w:rPr>
        <w:t>以下のフローチャートにより</w:t>
      </w:r>
      <w:r w:rsidR="004758C9" w:rsidRPr="00711BB3">
        <w:rPr>
          <w:rFonts w:hint="eastAsia"/>
        </w:rPr>
        <w:t>判断をおこなう。判断の期日は</w:t>
      </w:r>
      <w:r w:rsidRPr="00711BB3">
        <w:rPr>
          <w:rFonts w:hint="eastAsia"/>
        </w:rPr>
        <w:t>１０月</w:t>
      </w:r>
      <w:r w:rsidR="004758C9" w:rsidRPr="00711BB3">
        <w:rPr>
          <w:rFonts w:hint="eastAsia"/>
        </w:rPr>
        <w:t>１２</w:t>
      </w:r>
      <w:r w:rsidRPr="00711BB3">
        <w:rPr>
          <w:rFonts w:hint="eastAsia"/>
        </w:rPr>
        <w:t>日（</w:t>
      </w:r>
      <w:r w:rsidR="004758C9" w:rsidRPr="00711BB3">
        <w:rPr>
          <w:rFonts w:hint="eastAsia"/>
        </w:rPr>
        <w:t>火</w:t>
      </w:r>
      <w:r w:rsidRPr="00711BB3">
        <w:rPr>
          <w:rFonts w:hint="eastAsia"/>
        </w:rPr>
        <w:t>）</w:t>
      </w:r>
      <w:r w:rsidR="00844900" w:rsidRPr="00711BB3">
        <w:rPr>
          <w:rFonts w:hint="eastAsia"/>
        </w:rPr>
        <w:t>と</w:t>
      </w:r>
      <w:r w:rsidR="004758C9" w:rsidRPr="00711BB3">
        <w:rPr>
          <w:rFonts w:hint="eastAsia"/>
        </w:rPr>
        <w:t>するが、こ</w:t>
      </w:r>
    </w:p>
    <w:p w14:paraId="692625CD" w14:textId="25EC1379" w:rsidR="006531A5" w:rsidRPr="00711BB3" w:rsidRDefault="004758C9" w:rsidP="004758C9">
      <w:pPr>
        <w:ind w:firstLineChars="400" w:firstLine="780"/>
      </w:pPr>
      <w:r w:rsidRPr="00711BB3">
        <w:rPr>
          <w:rFonts w:hint="eastAsia"/>
        </w:rPr>
        <w:t>れ以降に実施運営校の大会運営が難しくなった場合はその種目は中止する。</w:t>
      </w:r>
    </w:p>
    <w:p w14:paraId="5EF66C6B" w14:textId="68E5E7F2" w:rsidR="00741AA1" w:rsidRPr="00711BB3" w:rsidRDefault="00375AAE">
      <w:pPr>
        <w:rPr>
          <w:rFonts w:ascii="HGMaruGothicMPRO" w:eastAsia="HGMaruGothicMPRO" w:hAnsi="HGMaruGothicMPRO"/>
          <w:b/>
          <w:bCs/>
        </w:rPr>
      </w:pPr>
      <w:r w:rsidRPr="00711BB3">
        <w:rPr>
          <w:rFonts w:hint="eastAsia"/>
        </w:rPr>
        <w:t xml:space="preserve">　　　　　　　　　　　</w:t>
      </w:r>
      <w:r w:rsidR="003116A8" w:rsidRPr="00711BB3">
        <w:rPr>
          <w:rFonts w:ascii="HGMaruGothicMPRO" w:eastAsia="HGMaruGothicMPRO" w:hAnsi="HGMaruGothicMPRO" w:hint="eastAsia"/>
          <w:b/>
          <w:bCs/>
        </w:rPr>
        <w:t>兵庫</w:t>
      </w:r>
      <w:r w:rsidR="00741AA1" w:rsidRPr="00711BB3">
        <w:rPr>
          <w:rFonts w:ascii="HGMaruGothicMPRO" w:eastAsia="HGMaruGothicMPRO" w:hAnsi="HGMaruGothicMPRO" w:hint="eastAsia"/>
          <w:b/>
          <w:bCs/>
        </w:rPr>
        <w:t>大会実施可否フローチャート</w:t>
      </w:r>
    </w:p>
    <w:p w14:paraId="24A6CD66" w14:textId="00482520" w:rsidR="00741AA1" w:rsidRDefault="00741AA1">
      <w:pPr>
        <w:rPr>
          <w:rFonts w:ascii="HGMaruGothicMPRO" w:eastAsia="HGMaruGothicMPRO" w:hAnsi="HGMaruGothicMPRO"/>
          <w:b/>
          <w:bCs/>
        </w:rPr>
      </w:pPr>
      <w:r w:rsidRPr="00741AA1">
        <w:rPr>
          <w:rFonts w:ascii="HGMaruGothicMPRO" w:eastAsia="HGMaruGothicMPRO" w:hAnsi="HGMaruGothicMPRO"/>
          <w:b/>
          <w:bCs/>
          <w:noProof/>
        </w:rPr>
        <mc:AlternateContent>
          <mc:Choice Requires="wpc">
            <w:drawing>
              <wp:anchor distT="0" distB="0" distL="114300" distR="114300" simplePos="0" relativeHeight="251658240" behindDoc="0" locked="0" layoutInCell="1" allowOverlap="1" wp14:anchorId="2939790B" wp14:editId="4E00359E">
                <wp:simplePos x="0" y="0"/>
                <wp:positionH relativeFrom="column">
                  <wp:posOffset>-252095</wp:posOffset>
                </wp:positionH>
                <wp:positionV relativeFrom="paragraph">
                  <wp:posOffset>57150</wp:posOffset>
                </wp:positionV>
                <wp:extent cx="6442710" cy="5886450"/>
                <wp:effectExtent l="0" t="19050" r="0" b="0"/>
                <wp:wrapNone/>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39" name="テキスト ボックス 2"/>
                        <wps:cNvSpPr txBox="1">
                          <a:spLocks noChangeArrowheads="1"/>
                        </wps:cNvSpPr>
                        <wps:spPr bwMode="auto">
                          <a:xfrm>
                            <a:off x="3147555" y="2463448"/>
                            <a:ext cx="849984" cy="351336"/>
                          </a:xfrm>
                          <a:prstGeom prst="rect">
                            <a:avLst/>
                          </a:prstGeom>
                          <a:solidFill>
                            <a:srgbClr val="FFFFFF"/>
                          </a:solidFill>
                          <a:ln w="9525">
                            <a:noFill/>
                            <a:miter lim="800000"/>
                            <a:headEnd/>
                            <a:tailEnd/>
                          </a:ln>
                        </wps:spPr>
                        <wps:txbx>
                          <w:txbxContent>
                            <w:p w14:paraId="36AC53BE" w14:textId="77777777" w:rsidR="001030CD" w:rsidRDefault="001030CD" w:rsidP="001030CD">
                              <w:pPr>
                                <w:rPr>
                                  <w:rFonts w:ascii="游明朝" w:eastAsia="HGMaruGothicMPRO" w:hAnsi="HGMaruGothicMPRO" w:cs="Times New Roman"/>
                                  <w:szCs w:val="21"/>
                                </w:rPr>
                              </w:pPr>
                              <w:r>
                                <w:rPr>
                                  <w:rFonts w:ascii="游明朝" w:eastAsia="HGMaruGothicMPRO" w:hAnsi="HGMaruGothicMPRO" w:cs="Times New Roman" w:hint="eastAsia"/>
                                  <w:szCs w:val="21"/>
                                </w:rPr>
                                <w:t>不可</w:t>
                              </w:r>
                            </w:p>
                          </w:txbxContent>
                        </wps:txbx>
                        <wps:bodyPr rot="0" vert="horz" wrap="square" lIns="91440" tIns="45720" rIns="91440" bIns="45720" anchor="t" anchorCtr="0">
                          <a:noAutofit/>
                        </wps:bodyPr>
                      </wps:wsp>
                      <wps:wsp>
                        <wps:cNvPr id="34" name="テキスト ボックス 2"/>
                        <wps:cNvSpPr txBox="1">
                          <a:spLocks noChangeArrowheads="1"/>
                        </wps:cNvSpPr>
                        <wps:spPr bwMode="auto">
                          <a:xfrm>
                            <a:off x="832131" y="1987535"/>
                            <a:ext cx="488950" cy="325755"/>
                          </a:xfrm>
                          <a:prstGeom prst="rect">
                            <a:avLst/>
                          </a:prstGeom>
                          <a:solidFill>
                            <a:srgbClr val="FFFFFF"/>
                          </a:solidFill>
                          <a:ln w="9525">
                            <a:noFill/>
                            <a:miter lim="800000"/>
                            <a:headEnd/>
                            <a:tailEnd/>
                          </a:ln>
                        </wps:spPr>
                        <wps:txbx>
                          <w:txbxContent>
                            <w:p w14:paraId="59B75C1C" w14:textId="77777777" w:rsidR="007D7FD1" w:rsidRDefault="007D7FD1" w:rsidP="007D7FD1">
                              <w:pPr>
                                <w:rPr>
                                  <w:rFonts w:ascii="游明朝" w:eastAsia="HGMaruGothicMPRO" w:hAnsi="HGMaruGothicMPRO" w:cs="Times New Roman"/>
                                  <w:szCs w:val="21"/>
                                </w:rPr>
                              </w:pPr>
                              <w:r>
                                <w:rPr>
                                  <w:rFonts w:ascii="游明朝" w:eastAsia="HGMaruGothicMPRO" w:hAnsi="HGMaruGothicMPRO" w:cs="Times New Roman" w:hint="eastAsia"/>
                                  <w:szCs w:val="21"/>
                                </w:rPr>
                                <w:t>可</w:t>
                              </w:r>
                            </w:p>
                          </w:txbxContent>
                        </wps:txbx>
                        <wps:bodyPr rot="0" vert="horz" wrap="square" lIns="91440" tIns="45720" rIns="91440" bIns="45720" anchor="t" anchorCtr="0">
                          <a:noAutofit/>
                        </wps:bodyPr>
                      </wps:wsp>
                      <wps:wsp>
                        <wps:cNvPr id="35" name="テキスト ボックス 2"/>
                        <wps:cNvSpPr txBox="1">
                          <a:spLocks noChangeArrowheads="1"/>
                        </wps:cNvSpPr>
                        <wps:spPr bwMode="auto">
                          <a:xfrm>
                            <a:off x="3086233" y="1527995"/>
                            <a:ext cx="516890" cy="389255"/>
                          </a:xfrm>
                          <a:prstGeom prst="rect">
                            <a:avLst/>
                          </a:prstGeom>
                          <a:solidFill>
                            <a:srgbClr val="FFFFFF"/>
                          </a:solidFill>
                          <a:ln w="9525">
                            <a:noFill/>
                            <a:miter lim="800000"/>
                            <a:headEnd/>
                            <a:tailEnd/>
                          </a:ln>
                        </wps:spPr>
                        <wps:txbx>
                          <w:txbxContent>
                            <w:p w14:paraId="092AD086" w14:textId="77777777" w:rsidR="007D7FD1" w:rsidRDefault="007D7FD1" w:rsidP="007D7FD1">
                              <w:pPr>
                                <w:rPr>
                                  <w:rFonts w:ascii="游明朝" w:eastAsia="HGMaruGothicMPRO" w:hAnsi="HGMaruGothicMPRO" w:cs="Times New Roman"/>
                                  <w:szCs w:val="21"/>
                                </w:rPr>
                              </w:pPr>
                              <w:r>
                                <w:rPr>
                                  <w:rFonts w:ascii="游明朝" w:eastAsia="HGMaruGothicMPRO" w:hAnsi="HGMaruGothicMPRO" w:cs="Times New Roman" w:hint="eastAsia"/>
                                  <w:szCs w:val="21"/>
                                </w:rPr>
                                <w:t>不可</w:t>
                              </w:r>
                            </w:p>
                          </w:txbxContent>
                        </wps:txbx>
                        <wps:bodyPr rot="0" vert="horz" wrap="square" lIns="91440" tIns="45720" rIns="91440" bIns="45720" anchor="t" anchorCtr="0">
                          <a:noAutofit/>
                        </wps:bodyPr>
                      </wps:wsp>
                      <wps:wsp>
                        <wps:cNvPr id="2" name="フローチャート: 処理 2"/>
                        <wps:cNvSpPr/>
                        <wps:spPr>
                          <a:xfrm>
                            <a:off x="203227" y="0"/>
                            <a:ext cx="5982029" cy="540000"/>
                          </a:xfrm>
                          <a:prstGeom prst="flowChartProcess">
                            <a:avLst/>
                          </a:prstGeom>
                          <a:solidFill>
                            <a:schemeClr val="accent6">
                              <a:lumMod val="20000"/>
                              <a:lumOff val="80000"/>
                            </a:schemeClr>
                          </a:solidFill>
                          <a:ln w="28575" cap="flat" cmpd="sng" algn="ctr">
                            <a:solidFill>
                              <a:sysClr val="windowText" lastClr="000000"/>
                            </a:solidFill>
                            <a:prstDash val="solid"/>
                            <a:miter lim="800000"/>
                          </a:ln>
                          <a:effectLst/>
                        </wps:spPr>
                        <wps:txbx>
                          <w:txbxContent>
                            <w:p w14:paraId="1B81DE20" w14:textId="53D79DDE" w:rsidR="00061606" w:rsidRPr="00061606" w:rsidRDefault="006531A5" w:rsidP="00741AA1">
                              <w:pPr>
                                <w:jc w:val="center"/>
                                <w:rPr>
                                  <w:rFonts w:ascii="HGMaruGothicMPRO" w:eastAsia="HGMaruGothicMPRO" w:hAnsi="HGMaruGothicMPRO"/>
                                </w:rPr>
                              </w:pPr>
                              <w:r>
                                <w:rPr>
                                  <w:rFonts w:ascii="HGMaruGothicMPRO" w:eastAsia="HGMaruGothicMPRO" w:hAnsi="HGMaruGothicMPRO" w:hint="eastAsia"/>
                                </w:rPr>
                                <w:t>実施運営校の大会運営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フローチャート: 処理 3"/>
                        <wps:cNvSpPr/>
                        <wps:spPr>
                          <a:xfrm>
                            <a:off x="118908" y="2815348"/>
                            <a:ext cx="1814066" cy="540000"/>
                          </a:xfrm>
                          <a:prstGeom prst="flowChartProcess">
                            <a:avLst/>
                          </a:prstGeom>
                          <a:solidFill>
                            <a:schemeClr val="accent6">
                              <a:lumMod val="20000"/>
                              <a:lumOff val="80000"/>
                            </a:schemeClr>
                          </a:solidFill>
                          <a:ln w="28575" cap="flat" cmpd="sng" algn="ctr">
                            <a:solidFill>
                              <a:sysClr val="windowText" lastClr="000000"/>
                            </a:solidFill>
                            <a:prstDash val="solid"/>
                            <a:miter lim="800000"/>
                          </a:ln>
                          <a:effectLst/>
                        </wps:spPr>
                        <wps:txbx>
                          <w:txbxContent>
                            <w:p w14:paraId="350B3EC1" w14:textId="0A193BF1" w:rsidR="006531A5" w:rsidRPr="006531A5" w:rsidRDefault="00E34CB6" w:rsidP="00741AA1">
                              <w:pPr>
                                <w:jc w:val="center"/>
                                <w:rPr>
                                  <w:rFonts w:ascii="HGMaruGothicMPRO" w:eastAsia="HGMaruGothicMPRO" w:hAnsi="HGMaruGothicMPRO"/>
                                </w:rPr>
                              </w:pPr>
                              <w:r>
                                <w:rPr>
                                  <w:rFonts w:ascii="HGMaruGothicMPRO" w:eastAsia="HGMaruGothicMPRO" w:hAnsi="HGMaruGothicMPRO" w:hint="eastAsia"/>
                                </w:rPr>
                                <w:t>要項通り</w:t>
                              </w:r>
                              <w:r w:rsidR="006531A5" w:rsidRPr="006531A5">
                                <w:rPr>
                                  <w:rFonts w:ascii="HGMaruGothicMPRO" w:eastAsia="HGMaruGothicMPRO" w:hAnsi="HGMaruGothicMPRO" w:hint="eastAsia"/>
                                </w:rPr>
                                <w:t>実施</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フローチャート: 処理 4"/>
                        <wps:cNvSpPr/>
                        <wps:spPr>
                          <a:xfrm>
                            <a:off x="5207802" y="2815348"/>
                            <a:ext cx="977457" cy="540000"/>
                          </a:xfrm>
                          <a:prstGeom prst="flowChartProcess">
                            <a:avLst/>
                          </a:prstGeom>
                          <a:solidFill>
                            <a:schemeClr val="accent6">
                              <a:lumMod val="20000"/>
                              <a:lumOff val="80000"/>
                            </a:schemeClr>
                          </a:solidFill>
                          <a:ln w="28575" cap="flat" cmpd="sng" algn="ctr">
                            <a:solidFill>
                              <a:sysClr val="windowText" lastClr="000000"/>
                            </a:solidFill>
                            <a:prstDash val="solid"/>
                            <a:miter lim="800000"/>
                          </a:ln>
                          <a:effectLst/>
                        </wps:spPr>
                        <wps:txbx>
                          <w:txbxContent>
                            <w:p w14:paraId="738EF399" w14:textId="10826F89" w:rsidR="006531A5" w:rsidRPr="00E34CB6" w:rsidRDefault="00E34CB6" w:rsidP="006531A5">
                              <w:pPr>
                                <w:jc w:val="center"/>
                                <w:rPr>
                                  <w:rFonts w:ascii="HGMaruGothicMPRO" w:eastAsia="HGMaruGothicMPRO" w:hAnsi="HGMaruGothicMPRO"/>
                                </w:rPr>
                              </w:pPr>
                              <w:r w:rsidRPr="00E34CB6">
                                <w:rPr>
                                  <w:rFonts w:ascii="HGMaruGothicMPRO" w:eastAsia="HGMaruGothicMPRO" w:hAnsi="HGMaruGothicMPRO" w:hint="eastAsia"/>
                                </w:rPr>
                                <w:t>中止</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フローチャート: 処理 17"/>
                        <wps:cNvSpPr/>
                        <wps:spPr>
                          <a:xfrm>
                            <a:off x="203207" y="1031886"/>
                            <a:ext cx="3755812" cy="496109"/>
                          </a:xfrm>
                          <a:prstGeom prst="flowChartProcess">
                            <a:avLst/>
                          </a:prstGeom>
                          <a:solidFill>
                            <a:schemeClr val="accent6">
                              <a:lumMod val="20000"/>
                              <a:lumOff val="80000"/>
                            </a:schemeClr>
                          </a:solidFill>
                          <a:ln w="28575" cap="flat" cmpd="sng" algn="ctr">
                            <a:solidFill>
                              <a:sysClr val="windowText" lastClr="000000"/>
                            </a:solidFill>
                            <a:prstDash val="solid"/>
                            <a:miter lim="800000"/>
                          </a:ln>
                          <a:effectLst/>
                        </wps:spPr>
                        <wps:txbx>
                          <w:txbxContent>
                            <w:p w14:paraId="11D03D5F" w14:textId="7699DD53" w:rsidR="006531A5" w:rsidRPr="006531A5" w:rsidRDefault="006531A5" w:rsidP="006531A5">
                              <w:pPr>
                                <w:jc w:val="center"/>
                                <w:rPr>
                                  <w:rFonts w:ascii="HGMaruGothicMPRO" w:eastAsia="HGMaruGothicMPRO" w:hAnsi="HGMaruGothicMPRO"/>
                                </w:rPr>
                              </w:pPr>
                              <w:r w:rsidRPr="006531A5">
                                <w:rPr>
                                  <w:rFonts w:ascii="HGMaruGothicMPRO" w:eastAsia="HGMaruGothicMPRO" w:hAnsi="HGMaruGothicMPRO" w:hint="eastAsia"/>
                                </w:rPr>
                                <w:t>大会会場の使用</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フローチャート: 処理 18"/>
                        <wps:cNvSpPr/>
                        <wps:spPr>
                          <a:xfrm>
                            <a:off x="2109969" y="2814925"/>
                            <a:ext cx="2884968" cy="2817525"/>
                          </a:xfrm>
                          <a:prstGeom prst="flowChartProcess">
                            <a:avLst/>
                          </a:prstGeom>
                          <a:solidFill>
                            <a:schemeClr val="accent6">
                              <a:lumMod val="20000"/>
                              <a:lumOff val="80000"/>
                            </a:schemeClr>
                          </a:solidFill>
                          <a:ln w="28575" cap="flat" cmpd="sng" algn="ctr">
                            <a:solidFill>
                              <a:sysClr val="windowText" lastClr="000000"/>
                            </a:solidFill>
                            <a:prstDash val="solid"/>
                            <a:miter lim="800000"/>
                          </a:ln>
                          <a:effectLst/>
                        </wps:spPr>
                        <wps:txbx>
                          <w:txbxContent>
                            <w:p w14:paraId="5E6FD3FE" w14:textId="5DF61A64" w:rsidR="00E34CB6" w:rsidRPr="00E34CB6" w:rsidRDefault="00E34CB6" w:rsidP="00E34CB6">
                              <w:pPr>
                                <w:jc w:val="left"/>
                                <w:rPr>
                                  <w:rFonts w:ascii="HGMaruGothicMPRO" w:eastAsia="HGMaruGothicMPRO" w:hAnsi="HGMaruGothicMPRO"/>
                                </w:rPr>
                              </w:pPr>
                              <w:r w:rsidRPr="00E34CB6">
                                <w:rPr>
                                  <w:rFonts w:ascii="HGMaruGothicMPRO" w:eastAsia="HGMaruGothicMPRO" w:hAnsi="HGMaruGothicMPRO" w:hint="eastAsia"/>
                                </w:rPr>
                                <w:t>〇プロジェクト発表会・意見発表会</w:t>
                              </w:r>
                            </w:p>
                            <w:p w14:paraId="032499F5" w14:textId="77777777" w:rsidR="00E34CB6" w:rsidRPr="00E34CB6" w:rsidRDefault="00E34CB6" w:rsidP="00E34CB6">
                              <w:pPr>
                                <w:jc w:val="left"/>
                                <w:rPr>
                                  <w:rFonts w:ascii="HGMaruGothicMPRO" w:eastAsia="HGMaruGothicMPRO" w:hAnsi="HGMaruGothicMPRO"/>
                                </w:rPr>
                              </w:pPr>
                              <w:r w:rsidRPr="00E34CB6">
                                <w:rPr>
                                  <w:rFonts w:ascii="HGMaruGothicMPRO" w:eastAsia="HGMaruGothicMPRO" w:hAnsi="HGMaruGothicMPRO" w:hint="eastAsia"/>
                                </w:rPr>
                                <w:t xml:space="preserve">　→映像審査</w:t>
                              </w:r>
                            </w:p>
                            <w:p w14:paraId="205A214A" w14:textId="7915D8CB" w:rsidR="003F4935" w:rsidRDefault="00E34CB6" w:rsidP="00E34CB6">
                              <w:pPr>
                                <w:jc w:val="left"/>
                                <w:rPr>
                                  <w:rFonts w:ascii="HGMaruGothicMPRO" w:eastAsia="HGMaruGothicMPRO" w:hAnsi="HGMaruGothicMPRO"/>
                                </w:rPr>
                              </w:pPr>
                              <w:r w:rsidRPr="00E34CB6">
                                <w:rPr>
                                  <w:rFonts w:ascii="HGMaruGothicMPRO" w:eastAsia="HGMaruGothicMPRO" w:hAnsi="HGMaruGothicMPRO" w:hint="eastAsia"/>
                                </w:rPr>
                                <w:t>〇代議員会</w:t>
                              </w:r>
                            </w:p>
                            <w:p w14:paraId="562AE140" w14:textId="79E37D77" w:rsidR="003F4935" w:rsidRDefault="003F4935" w:rsidP="00E34CB6">
                              <w:pPr>
                                <w:jc w:val="left"/>
                                <w:rPr>
                                  <w:rFonts w:ascii="HGMaruGothicMPRO" w:eastAsia="HGMaruGothicMPRO" w:hAnsi="HGMaruGothicMPRO"/>
                                </w:rPr>
                              </w:pPr>
                              <w:r>
                                <w:rPr>
                                  <w:rFonts w:ascii="HGMaruGothicMPRO" w:eastAsia="HGMaruGothicMPRO" w:hAnsi="HGMaruGothicMPRO" w:hint="eastAsia"/>
                                </w:rPr>
                                <w:t xml:space="preserve">　</w:t>
                              </w:r>
                              <w:r w:rsidRPr="00E34CB6">
                                <w:rPr>
                                  <w:rFonts w:ascii="HGMaruGothicMPRO" w:eastAsia="HGMaruGothicMPRO" w:hAnsi="HGMaruGothicMPRO" w:hint="eastAsia"/>
                                </w:rPr>
                                <w:t>→オンライン開催</w:t>
                              </w:r>
                            </w:p>
                            <w:p w14:paraId="77F93C0C" w14:textId="0EB07C67" w:rsidR="00E34CB6" w:rsidRPr="00E34CB6" w:rsidRDefault="00066BD4" w:rsidP="00E34CB6">
                              <w:pPr>
                                <w:jc w:val="left"/>
                                <w:rPr>
                                  <w:rFonts w:ascii="HGMaruGothicMPRO" w:eastAsia="HGMaruGothicMPRO" w:hAnsi="HGMaruGothicMPRO"/>
                                </w:rPr>
                              </w:pPr>
                              <w:bookmarkStart w:id="1" w:name="_Hlk80178339"/>
                              <w:r>
                                <w:rPr>
                                  <w:rFonts w:ascii="HGMaruGothicMPRO" w:eastAsia="HGMaruGothicMPRO" w:hAnsi="HGMaruGothicMPRO" w:hint="eastAsia"/>
                                </w:rPr>
                                <w:t>〇</w:t>
                              </w:r>
                              <w:r w:rsidR="00E34CB6" w:rsidRPr="00E34CB6">
                                <w:rPr>
                                  <w:rFonts w:ascii="HGMaruGothicMPRO" w:eastAsia="HGMaruGothicMPRO" w:hAnsi="HGMaruGothicMPRO" w:hint="eastAsia"/>
                                </w:rPr>
                                <w:t>クラブ員代表者会議</w:t>
                              </w:r>
                            </w:p>
                            <w:p w14:paraId="339B4941" w14:textId="05294605" w:rsidR="00E34CB6" w:rsidRPr="00E34CB6" w:rsidRDefault="00E34CB6" w:rsidP="00E34CB6">
                              <w:pPr>
                                <w:jc w:val="left"/>
                                <w:rPr>
                                  <w:rFonts w:ascii="HGMaruGothicMPRO" w:eastAsia="HGMaruGothicMPRO" w:hAnsi="HGMaruGothicMPRO"/>
                                </w:rPr>
                              </w:pPr>
                              <w:r w:rsidRPr="00E34CB6">
                                <w:rPr>
                                  <w:rFonts w:ascii="HGMaruGothicMPRO" w:eastAsia="HGMaruGothicMPRO" w:hAnsi="HGMaruGothicMPRO" w:hint="eastAsia"/>
                                </w:rPr>
                                <w:t xml:space="preserve">　</w:t>
                              </w:r>
                              <w:bookmarkStart w:id="2" w:name="_Hlk80175049"/>
                              <w:r w:rsidRPr="00E34CB6">
                                <w:rPr>
                                  <w:rFonts w:ascii="HGMaruGothicMPRO" w:eastAsia="HGMaruGothicMPRO" w:hAnsi="HGMaruGothicMPRO" w:hint="eastAsia"/>
                                </w:rPr>
                                <w:t>→</w:t>
                              </w:r>
                              <w:r w:rsidR="00066BD4">
                                <w:rPr>
                                  <w:rFonts w:ascii="HGMaruGothicMPRO" w:eastAsia="HGMaruGothicMPRO" w:hAnsi="HGMaruGothicMPRO" w:hint="eastAsia"/>
                                </w:rPr>
                                <w:t>内容の一部を</w:t>
                              </w:r>
                              <w:r w:rsidRPr="00E34CB6">
                                <w:rPr>
                                  <w:rFonts w:ascii="HGMaruGothicMPRO" w:eastAsia="HGMaruGothicMPRO" w:hAnsi="HGMaruGothicMPRO" w:hint="eastAsia"/>
                                </w:rPr>
                                <w:t>オンライン</w:t>
                              </w:r>
                              <w:r w:rsidR="00066BD4">
                                <w:rPr>
                                  <w:rFonts w:ascii="HGMaruGothicMPRO" w:eastAsia="HGMaruGothicMPRO" w:hAnsi="HGMaruGothicMPRO" w:hint="eastAsia"/>
                                </w:rPr>
                                <w:t>にて</w:t>
                              </w:r>
                              <w:r w:rsidRPr="00E34CB6">
                                <w:rPr>
                                  <w:rFonts w:ascii="HGMaruGothicMPRO" w:eastAsia="HGMaruGothicMPRO" w:hAnsi="HGMaruGothicMPRO" w:hint="eastAsia"/>
                                </w:rPr>
                                <w:t>開催</w:t>
                              </w:r>
                              <w:bookmarkEnd w:id="2"/>
                            </w:p>
                            <w:bookmarkEnd w:id="1"/>
                            <w:p w14:paraId="04A8435A" w14:textId="63A7B6E0" w:rsidR="00E34CB6" w:rsidRPr="00711BB3" w:rsidRDefault="00E34CB6" w:rsidP="00E34CB6">
                              <w:pPr>
                                <w:jc w:val="left"/>
                                <w:rPr>
                                  <w:rFonts w:ascii="HGMaruGothicMPRO" w:eastAsia="HGMaruGothicMPRO" w:hAnsi="HGMaruGothicMPRO"/>
                                </w:rPr>
                              </w:pPr>
                              <w:r w:rsidRPr="00711BB3">
                                <w:rPr>
                                  <w:rFonts w:ascii="HGMaruGothicMPRO" w:eastAsia="HGMaruGothicMPRO" w:hAnsi="HGMaruGothicMPRO" w:hint="eastAsia"/>
                                </w:rPr>
                                <w:t>〇農業鑑定競技会</w:t>
                              </w:r>
                            </w:p>
                            <w:p w14:paraId="341FA503" w14:textId="6CB3C679" w:rsidR="00E34CB6" w:rsidRPr="00711BB3" w:rsidRDefault="00E34CB6" w:rsidP="00E34CB6">
                              <w:pPr>
                                <w:jc w:val="left"/>
                                <w:rPr>
                                  <w:rFonts w:ascii="HGMaruGothicMPRO" w:eastAsia="HGMaruGothicMPRO" w:hAnsi="HGMaruGothicMPRO"/>
                                </w:rPr>
                              </w:pPr>
                              <w:r w:rsidRPr="00711BB3">
                                <w:rPr>
                                  <w:rFonts w:ascii="HGMaruGothicMPRO" w:eastAsia="HGMaruGothicMPRO" w:hAnsi="HGMaruGothicMPRO" w:hint="eastAsia"/>
                                </w:rPr>
                                <w:t xml:space="preserve">　→中止</w:t>
                              </w:r>
                            </w:p>
                            <w:p w14:paraId="5FEC5B02" w14:textId="4F2F4AFF" w:rsidR="00E34CB6" w:rsidRPr="00711BB3" w:rsidRDefault="00E34CB6" w:rsidP="00E34CB6">
                              <w:pPr>
                                <w:jc w:val="left"/>
                                <w:rPr>
                                  <w:rFonts w:ascii="HGMaruGothicMPRO" w:eastAsia="HGMaruGothicMPRO" w:hAnsi="HGMaruGothicMPRO"/>
                                </w:rPr>
                              </w:pPr>
                              <w:r w:rsidRPr="00711BB3">
                                <w:rPr>
                                  <w:rFonts w:ascii="HGMaruGothicMPRO" w:eastAsia="HGMaruGothicMPRO" w:hAnsi="HGMaruGothicMPRO" w:hint="eastAsia"/>
                                </w:rPr>
                                <w:t>〇平板測量競技会</w:t>
                              </w:r>
                            </w:p>
                            <w:p w14:paraId="645CFC5D" w14:textId="347550AB" w:rsidR="00E34CB6" w:rsidRPr="00711BB3" w:rsidRDefault="00E34CB6" w:rsidP="00E34CB6">
                              <w:pPr>
                                <w:jc w:val="left"/>
                                <w:rPr>
                                  <w:rFonts w:ascii="HGMaruGothicMPRO" w:eastAsia="HGMaruGothicMPRO" w:hAnsi="HGMaruGothicMPRO"/>
                                </w:rPr>
                              </w:pPr>
                              <w:r w:rsidRPr="00711BB3">
                                <w:rPr>
                                  <w:rFonts w:ascii="HGMaruGothicMPRO" w:eastAsia="HGMaruGothicMPRO" w:hAnsi="HGMaruGothicMPRO" w:hint="eastAsia"/>
                                </w:rPr>
                                <w:t xml:space="preserve">　→中止</w:t>
                              </w:r>
                            </w:p>
                            <w:p w14:paraId="42EA0835" w14:textId="7F011E42" w:rsidR="00E34CB6" w:rsidRPr="00711BB3" w:rsidRDefault="00E34CB6" w:rsidP="00E34CB6">
                              <w:pPr>
                                <w:jc w:val="left"/>
                                <w:rPr>
                                  <w:rFonts w:ascii="HGMaruGothicMPRO" w:eastAsia="HGMaruGothicMPRO" w:hAnsi="HGMaruGothicMPRO"/>
                                </w:rPr>
                              </w:pPr>
                              <w:r w:rsidRPr="00711BB3">
                                <w:rPr>
                                  <w:rFonts w:ascii="HGMaruGothicMPRO" w:eastAsia="HGMaruGothicMPRO" w:hAnsi="HGMaruGothicMPRO" w:hint="eastAsia"/>
                                </w:rPr>
                                <w:t>〇</w:t>
                              </w:r>
                              <w:r w:rsidR="004758C9" w:rsidRPr="00711BB3">
                                <w:rPr>
                                  <w:rFonts w:ascii="HGMaruGothicMPRO" w:eastAsia="HGMaruGothicMPRO" w:hAnsi="HGMaruGothicMPRO" w:hint="eastAsia"/>
                                </w:rPr>
                                <w:t>大会式典</w:t>
                              </w:r>
                            </w:p>
                            <w:p w14:paraId="2749A442" w14:textId="77777777" w:rsidR="00E34CB6" w:rsidRPr="00711BB3" w:rsidRDefault="00E34CB6" w:rsidP="00E34CB6">
                              <w:pPr>
                                <w:jc w:val="left"/>
                                <w:rPr>
                                  <w:rFonts w:ascii="HGMaruGothicMPRO" w:eastAsia="HGMaruGothicMPRO" w:hAnsi="HGMaruGothicMPRO"/>
                                </w:rPr>
                              </w:pPr>
                              <w:r w:rsidRPr="00711BB3">
                                <w:rPr>
                                  <w:rFonts w:ascii="HGMaruGothicMPRO" w:eastAsia="HGMaruGothicMPRO" w:hAnsi="HGMaruGothicMPRO" w:hint="eastAsia"/>
                                </w:rPr>
                                <w:t xml:space="preserve">　→オンライン開催</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フローチャート: 処理 19"/>
                        <wps:cNvSpPr/>
                        <wps:spPr>
                          <a:xfrm>
                            <a:off x="1396027" y="1859078"/>
                            <a:ext cx="2562992" cy="540000"/>
                          </a:xfrm>
                          <a:prstGeom prst="flowChartProcess">
                            <a:avLst/>
                          </a:prstGeom>
                          <a:solidFill>
                            <a:schemeClr val="accent6">
                              <a:lumMod val="20000"/>
                              <a:lumOff val="80000"/>
                            </a:schemeClr>
                          </a:solidFill>
                          <a:ln w="28575" cap="flat" cmpd="sng" algn="ctr">
                            <a:solidFill>
                              <a:sysClr val="windowText" lastClr="000000"/>
                            </a:solidFill>
                            <a:prstDash val="solid"/>
                            <a:miter lim="800000"/>
                          </a:ln>
                          <a:effectLst/>
                        </wps:spPr>
                        <wps:txbx>
                          <w:txbxContent>
                            <w:p w14:paraId="739985BB" w14:textId="113D0346" w:rsidR="006531A5" w:rsidRPr="006531A5" w:rsidRDefault="006531A5" w:rsidP="006531A5">
                              <w:pPr>
                                <w:jc w:val="center"/>
                                <w:rPr>
                                  <w:rFonts w:ascii="HGMaruGothicMPRO" w:eastAsia="HGMaruGothicMPRO" w:hAnsi="HGMaruGothicMPRO"/>
                                </w:rPr>
                              </w:pPr>
                              <w:r w:rsidRPr="006531A5">
                                <w:rPr>
                                  <w:rFonts w:ascii="HGMaruGothicMPRO" w:eastAsia="HGMaruGothicMPRO" w:hAnsi="HGMaruGothicMPRO" w:hint="eastAsia"/>
                                </w:rPr>
                                <w:t>代替会場の使用</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直線矢印コネクタ 25"/>
                        <wps:cNvCnPr/>
                        <wps:spPr>
                          <a:xfrm>
                            <a:off x="1849889" y="540054"/>
                            <a:ext cx="0" cy="491832"/>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6" name="直線矢印コネクタ 26"/>
                        <wps:cNvCnPr/>
                        <wps:spPr>
                          <a:xfrm>
                            <a:off x="2991005" y="1527995"/>
                            <a:ext cx="0" cy="331083"/>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29" name="直線矢印コネクタ 29"/>
                        <wps:cNvCnPr/>
                        <wps:spPr>
                          <a:xfrm>
                            <a:off x="5713228" y="540000"/>
                            <a:ext cx="0" cy="2274784"/>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30" name="直線矢印コネクタ 30"/>
                        <wps:cNvCnPr/>
                        <wps:spPr>
                          <a:xfrm>
                            <a:off x="2990717" y="2399078"/>
                            <a:ext cx="0" cy="415706"/>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2" name="直線矢印コネクタ 192"/>
                        <wps:cNvCnPr/>
                        <wps:spPr>
                          <a:xfrm>
                            <a:off x="832125" y="1527995"/>
                            <a:ext cx="0" cy="1287353"/>
                          </a:xfrm>
                          <a:prstGeom prst="straightConnector1">
                            <a:avLst/>
                          </a:prstGeom>
                          <a:ln w="28575">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194" name="直線矢印コネクタ 194"/>
                        <wps:cNvCnPr/>
                        <wps:spPr>
                          <a:xfrm>
                            <a:off x="1559442" y="2399078"/>
                            <a:ext cx="0" cy="415706"/>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wps:wsp>
                        <wps:cNvPr id="38" name="テキスト ボックス 2"/>
                        <wps:cNvSpPr txBox="1">
                          <a:spLocks noChangeArrowheads="1"/>
                        </wps:cNvSpPr>
                        <wps:spPr bwMode="auto">
                          <a:xfrm>
                            <a:off x="1621515" y="2428007"/>
                            <a:ext cx="488315" cy="325755"/>
                          </a:xfrm>
                          <a:prstGeom prst="rect">
                            <a:avLst/>
                          </a:prstGeom>
                          <a:solidFill>
                            <a:srgbClr val="FFFFFF"/>
                          </a:solidFill>
                          <a:ln w="9525">
                            <a:noFill/>
                            <a:miter lim="800000"/>
                            <a:headEnd/>
                            <a:tailEnd/>
                          </a:ln>
                        </wps:spPr>
                        <wps:txbx>
                          <w:txbxContent>
                            <w:p w14:paraId="677759D7" w14:textId="77777777" w:rsidR="001030CD" w:rsidRDefault="001030CD" w:rsidP="001030CD">
                              <w:pPr>
                                <w:rPr>
                                  <w:rFonts w:ascii="游明朝" w:eastAsia="HGMaruGothicMPRO" w:hAnsi="HGMaruGothicMPRO" w:cs="Times New Roman"/>
                                  <w:szCs w:val="21"/>
                                </w:rPr>
                              </w:pPr>
                              <w:r>
                                <w:rPr>
                                  <w:rFonts w:ascii="游明朝" w:eastAsia="HGMaruGothicMPRO" w:hAnsi="HGMaruGothicMPRO" w:cs="Times New Roman" w:hint="eastAsia"/>
                                  <w:szCs w:val="21"/>
                                </w:rPr>
                                <w:t>可</w:t>
                              </w:r>
                            </w:p>
                          </w:txbxContent>
                        </wps:txbx>
                        <wps:bodyPr rot="0" vert="horz" wrap="square" lIns="91440" tIns="45720" rIns="91440" bIns="45720" anchor="t" anchorCtr="0">
                          <a:noAutofit/>
                        </wps:bodyPr>
                      </wps:wsp>
                    </wpc:wpc>
                  </a:graphicData>
                </a:graphic>
                <wp14:sizeRelH relativeFrom="margin">
                  <wp14:pctWidth>0</wp14:pctWidth>
                </wp14:sizeRelH>
                <wp14:sizeRelV relativeFrom="margin">
                  <wp14:pctHeight>0</wp14:pctHeight>
                </wp14:sizeRelV>
              </wp:anchor>
            </w:drawing>
          </mc:Choice>
          <mc:Fallback>
            <w:pict>
              <v:group w14:anchorId="2939790B" id="キャンバス 1" o:spid="_x0000_s1026" editas="canvas" style="position:absolute;left:0;text-align:left;margin-left:-19.85pt;margin-top:4.5pt;width:507.3pt;height:463.5pt;z-index:251658240;mso-width-relative:margin;mso-height-relative:margin" coordsize="64427,58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427;height:58864;visibility:visible;mso-wrap-style:square" filled="t">
                  <v:fill o:detectmouseclick="t"/>
                  <v:path o:connecttype="none"/>
                </v:shape>
                <v:shapetype id="_x0000_t202" coordsize="21600,21600" o:spt="202" path="m,l,21600r21600,l21600,xe">
                  <v:stroke joinstyle="miter"/>
                  <v:path gradientshapeok="t" o:connecttype="rect"/>
                </v:shapetype>
                <v:shape id="_x0000_s1028" type="#_x0000_t202" style="position:absolute;left:31475;top:24634;width:8500;height:3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36AC53BE" w14:textId="77777777" w:rsidR="001030CD" w:rsidRDefault="001030CD" w:rsidP="001030CD">
                        <w:pPr>
                          <w:rPr>
                            <w:rFonts w:ascii="游明朝" w:eastAsia="HG丸ｺﾞｼｯｸM-PRO" w:hAnsi="HG丸ｺﾞｼｯｸM-PRO" w:cs="Times New Roman"/>
                            <w:szCs w:val="21"/>
                          </w:rPr>
                        </w:pPr>
                        <w:r>
                          <w:rPr>
                            <w:rFonts w:ascii="游明朝" w:eastAsia="HG丸ｺﾞｼｯｸM-PRO" w:hAnsi="HG丸ｺﾞｼｯｸM-PRO" w:cs="Times New Roman" w:hint="eastAsia"/>
                            <w:szCs w:val="21"/>
                          </w:rPr>
                          <w:t>不可</w:t>
                        </w:r>
                      </w:p>
                    </w:txbxContent>
                  </v:textbox>
                </v:shape>
                <v:shape id="_x0000_s1029" type="#_x0000_t202" style="position:absolute;left:8321;top:19875;width:4889;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" stroked="f">
                  <v:textbox>
                    <w:txbxContent>
                      <w:p w14:paraId="59B75C1C" w14:textId="77777777" w:rsidR="007D7FD1" w:rsidRDefault="007D7FD1" w:rsidP="007D7FD1">
                        <w:pPr>
                          <w:rPr>
                            <w:rFonts w:ascii="游明朝" w:eastAsia="HG丸ｺﾞｼｯｸM-PRO" w:hAnsi="HG丸ｺﾞｼｯｸM-PRO" w:cs="Times New Roman"/>
                            <w:szCs w:val="21"/>
                          </w:rPr>
                        </w:pPr>
                        <w:r>
                          <w:rPr>
                            <w:rFonts w:ascii="游明朝" w:eastAsia="HG丸ｺﾞｼｯｸM-PRO" w:hAnsi="HG丸ｺﾞｼｯｸM-PRO" w:cs="Times New Roman" w:hint="eastAsia"/>
                            <w:szCs w:val="21"/>
                          </w:rPr>
                          <w:t>可</w:t>
                        </w:r>
                      </w:p>
                    </w:txbxContent>
                  </v:textbox>
                </v:shape>
                <v:shape id="_x0000_s1030" type="#_x0000_t202" style="position:absolute;left:30862;top:15279;width:5169;height:3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092AD086" w14:textId="77777777" w:rsidR="007D7FD1" w:rsidRDefault="007D7FD1" w:rsidP="007D7FD1">
                        <w:pPr>
                          <w:rPr>
                            <w:rFonts w:ascii="游明朝" w:eastAsia="HG丸ｺﾞｼｯｸM-PRO" w:hAnsi="HG丸ｺﾞｼｯｸM-PRO" w:cs="Times New Roman"/>
                            <w:szCs w:val="21"/>
                          </w:rPr>
                        </w:pPr>
                        <w:r>
                          <w:rPr>
                            <w:rFonts w:ascii="游明朝" w:eastAsia="HG丸ｺﾞｼｯｸM-PRO" w:hAnsi="HG丸ｺﾞｼｯｸM-PRO" w:cs="Times New Roman" w:hint="eastAsia"/>
                            <w:szCs w:val="21"/>
                          </w:rPr>
                          <w:t>不可</w:t>
                        </w:r>
                      </w:p>
                    </w:txbxContent>
                  </v:textbox>
                </v:shape>
                <v:shapetype id="_x0000_t109" coordsize="21600,21600" o:spt="109" path="m,l,21600r21600,l21600,xe">
                  <v:stroke joinstyle="miter"/>
                  <v:path gradientshapeok="t" o:connecttype="rect"/>
                </v:shapetype>
                <v:shape id="フローチャート: 処理 2" o:spid="_x0000_s1031" type="#_x0000_t109" style="position:absolute;left:2032;width:5982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" fillcolor="#e2efd9 [665]" strokecolor="windowText" strokeweight="2.25pt">
                  <v:textbox>
                    <w:txbxContent>
                      <w:p w14:paraId="1B81DE20" w14:textId="53D79DDE" w:rsidR="00061606" w:rsidRPr="00061606" w:rsidRDefault="006531A5" w:rsidP="00741AA1">
                        <w:pPr>
                          <w:jc w:val="center"/>
                          <w:rPr>
                            <w:rFonts w:ascii="HG丸ｺﾞｼｯｸM-PRO" w:eastAsia="HG丸ｺﾞｼｯｸM-PRO" w:hAnsi="HG丸ｺﾞｼｯｸM-PRO"/>
                          </w:rPr>
                        </w:pPr>
                        <w:r>
                          <w:rPr>
                            <w:rFonts w:ascii="HG丸ｺﾞｼｯｸM-PRO" w:eastAsia="HG丸ｺﾞｼｯｸM-PRO" w:hAnsi="HG丸ｺﾞｼｯｸM-PRO" w:hint="eastAsia"/>
                          </w:rPr>
                          <w:t>実施運営校の大会運営</w:t>
                        </w:r>
                      </w:p>
                    </w:txbxContent>
                  </v:textbox>
                </v:shape>
                <v:shape id="フローチャート: 処理 3" o:spid="_x0000_s1032" type="#_x0000_t109" style="position:absolute;left:1189;top:28153;width:1814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" fillcolor="#e2efd9 [665]" strokecolor="windowText" strokeweight="2.25pt">
                  <v:textbox>
                    <w:txbxContent>
                      <w:p w14:paraId="350B3EC1" w14:textId="0A193BF1" w:rsidR="006531A5" w:rsidRPr="006531A5" w:rsidRDefault="00E34CB6" w:rsidP="00741AA1">
                        <w:pPr>
                          <w:jc w:val="center"/>
                          <w:rPr>
                            <w:rFonts w:ascii="HG丸ｺﾞｼｯｸM-PRO" w:eastAsia="HG丸ｺﾞｼｯｸM-PRO" w:hAnsi="HG丸ｺﾞｼｯｸM-PRO"/>
                          </w:rPr>
                        </w:pPr>
                        <w:r>
                          <w:rPr>
                            <w:rFonts w:ascii="HG丸ｺﾞｼｯｸM-PRO" w:eastAsia="HG丸ｺﾞｼｯｸM-PRO" w:hAnsi="HG丸ｺﾞｼｯｸM-PRO" w:hint="eastAsia"/>
                          </w:rPr>
                          <w:t>要項通り</w:t>
                        </w:r>
                        <w:r w:rsidR="006531A5" w:rsidRPr="006531A5">
                          <w:rPr>
                            <w:rFonts w:ascii="HG丸ｺﾞｼｯｸM-PRO" w:eastAsia="HG丸ｺﾞｼｯｸM-PRO" w:hAnsi="HG丸ｺﾞｼｯｸM-PRO" w:hint="eastAsia"/>
                          </w:rPr>
                          <w:t>実施</w:t>
                        </w:r>
                      </w:p>
                    </w:txbxContent>
                  </v:textbox>
                </v:shape>
                <v:shape id="フローチャート: 処理 4" o:spid="_x0000_s1033" type="#_x0000_t109" style="position:absolute;left:52078;top:28153;width:9774;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" fillcolor="#e2efd9 [665]" strokecolor="windowText" strokeweight="2.25pt">
                  <v:textbox>
                    <w:txbxContent>
                      <w:p w14:paraId="738EF399" w14:textId="10826F89" w:rsidR="006531A5" w:rsidRPr="00E34CB6" w:rsidRDefault="00E34CB6" w:rsidP="006531A5">
                        <w:pPr>
                          <w:jc w:val="center"/>
                          <w:rPr>
                            <w:rFonts w:ascii="HG丸ｺﾞｼｯｸM-PRO" w:eastAsia="HG丸ｺﾞｼｯｸM-PRO" w:hAnsi="HG丸ｺﾞｼｯｸM-PRO"/>
                          </w:rPr>
                        </w:pPr>
                        <w:r w:rsidRPr="00E34CB6">
                          <w:rPr>
                            <w:rFonts w:ascii="HG丸ｺﾞｼｯｸM-PRO" w:eastAsia="HG丸ｺﾞｼｯｸM-PRO" w:hAnsi="HG丸ｺﾞｼｯｸM-PRO" w:hint="eastAsia"/>
                          </w:rPr>
                          <w:t>中止</w:t>
                        </w:r>
                      </w:p>
                    </w:txbxContent>
                  </v:textbox>
                </v:shape>
                <v:shape id="フローチャート: 処理 17" o:spid="_x0000_s1034" type="#_x0000_t109" style="position:absolute;left:2032;top:10318;width:37558;height:49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" fillcolor="#e2efd9 [665]" strokecolor="windowText" strokeweight="2.25pt">
                  <v:textbox>
                    <w:txbxContent>
                      <w:p w14:paraId="11D03D5F" w14:textId="7699DD53" w:rsidR="006531A5" w:rsidRPr="006531A5" w:rsidRDefault="006531A5" w:rsidP="006531A5">
                        <w:pPr>
                          <w:jc w:val="center"/>
                          <w:rPr>
                            <w:rFonts w:ascii="HG丸ｺﾞｼｯｸM-PRO" w:eastAsia="HG丸ｺﾞｼｯｸM-PRO" w:hAnsi="HG丸ｺﾞｼｯｸM-PRO"/>
                          </w:rPr>
                        </w:pPr>
                        <w:r w:rsidRPr="006531A5">
                          <w:rPr>
                            <w:rFonts w:ascii="HG丸ｺﾞｼｯｸM-PRO" w:eastAsia="HG丸ｺﾞｼｯｸM-PRO" w:hAnsi="HG丸ｺﾞｼｯｸM-PRO" w:hint="eastAsia"/>
                          </w:rPr>
                          <w:t>大会会場の使用</w:t>
                        </w:r>
                      </w:p>
                    </w:txbxContent>
                  </v:textbox>
                </v:shape>
                <v:shape id="フローチャート: 処理 18" o:spid="_x0000_s1035" type="#_x0000_t109" style="position:absolute;left:21099;top:28149;width:28850;height:28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" fillcolor="#e2efd9 [665]" strokecolor="windowText" strokeweight="2.25pt">
                  <v:textbox>
                    <w:txbxContent>
                      <w:p w14:paraId="5E6FD3FE" w14:textId="5DF61A64" w:rsidR="00E34CB6" w:rsidRPr="00E34CB6" w:rsidRDefault="00E34CB6" w:rsidP="00E34CB6">
                        <w:pPr>
                          <w:jc w:val="left"/>
                          <w:rPr>
                            <w:rFonts w:ascii="HG丸ｺﾞｼｯｸM-PRO" w:eastAsia="HG丸ｺﾞｼｯｸM-PRO" w:hAnsi="HG丸ｺﾞｼｯｸM-PRO"/>
                          </w:rPr>
                        </w:pPr>
                        <w:r w:rsidRPr="00E34CB6">
                          <w:rPr>
                            <w:rFonts w:ascii="HG丸ｺﾞｼｯｸM-PRO" w:eastAsia="HG丸ｺﾞｼｯｸM-PRO" w:hAnsi="HG丸ｺﾞｼｯｸM-PRO" w:hint="eastAsia"/>
                          </w:rPr>
                          <w:t>〇プロジェクト発表会・意見発表会</w:t>
                        </w:r>
                      </w:p>
                      <w:p w14:paraId="032499F5" w14:textId="77777777" w:rsidR="00E34CB6" w:rsidRPr="00E34CB6" w:rsidRDefault="00E34CB6" w:rsidP="00E34CB6">
                        <w:pPr>
                          <w:jc w:val="left"/>
                          <w:rPr>
                            <w:rFonts w:ascii="HG丸ｺﾞｼｯｸM-PRO" w:eastAsia="HG丸ｺﾞｼｯｸM-PRO" w:hAnsi="HG丸ｺﾞｼｯｸM-PRO"/>
                          </w:rPr>
                        </w:pPr>
                        <w:r w:rsidRPr="00E34CB6">
                          <w:rPr>
                            <w:rFonts w:ascii="HG丸ｺﾞｼｯｸM-PRO" w:eastAsia="HG丸ｺﾞｼｯｸM-PRO" w:hAnsi="HG丸ｺﾞｼｯｸM-PRO" w:hint="eastAsia"/>
                          </w:rPr>
                          <w:t xml:space="preserve">　→映像審査</w:t>
                        </w:r>
                      </w:p>
                      <w:p w14:paraId="205A214A" w14:textId="7915D8CB" w:rsidR="003F4935" w:rsidRDefault="00E34CB6" w:rsidP="00E34CB6">
                        <w:pPr>
                          <w:jc w:val="left"/>
                          <w:rPr>
                            <w:rFonts w:ascii="HG丸ｺﾞｼｯｸM-PRO" w:eastAsia="HG丸ｺﾞｼｯｸM-PRO" w:hAnsi="HG丸ｺﾞｼｯｸM-PRO"/>
                          </w:rPr>
                        </w:pPr>
                        <w:r w:rsidRPr="00E34CB6">
                          <w:rPr>
                            <w:rFonts w:ascii="HG丸ｺﾞｼｯｸM-PRO" w:eastAsia="HG丸ｺﾞｼｯｸM-PRO" w:hAnsi="HG丸ｺﾞｼｯｸM-PRO" w:hint="eastAsia"/>
                          </w:rPr>
                          <w:t>〇代議員会</w:t>
                        </w:r>
                      </w:p>
                      <w:p w14:paraId="562AE140" w14:textId="79E37D77" w:rsidR="003F4935" w:rsidRDefault="003F4935" w:rsidP="00E34CB6">
                        <w:pPr>
                          <w:jc w:val="left"/>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E34CB6">
                          <w:rPr>
                            <w:rFonts w:ascii="HG丸ｺﾞｼｯｸM-PRO" w:eastAsia="HG丸ｺﾞｼｯｸM-PRO" w:hAnsi="HG丸ｺﾞｼｯｸM-PRO" w:hint="eastAsia"/>
                          </w:rPr>
                          <w:t>→オンライン開催</w:t>
                        </w:r>
                      </w:p>
                      <w:p w14:paraId="77F93C0C" w14:textId="0EB07C67" w:rsidR="00E34CB6" w:rsidRPr="00E34CB6" w:rsidRDefault="00066BD4" w:rsidP="00E34CB6">
                        <w:pPr>
                          <w:jc w:val="left"/>
                          <w:rPr>
                            <w:rFonts w:ascii="HG丸ｺﾞｼｯｸM-PRO" w:eastAsia="HG丸ｺﾞｼｯｸM-PRO" w:hAnsi="HG丸ｺﾞｼｯｸM-PRO"/>
                          </w:rPr>
                        </w:pPr>
                        <w:bookmarkStart w:id="3" w:name="_Hlk80178339"/>
                        <w:r>
                          <w:rPr>
                            <w:rFonts w:ascii="HG丸ｺﾞｼｯｸM-PRO" w:eastAsia="HG丸ｺﾞｼｯｸM-PRO" w:hAnsi="HG丸ｺﾞｼｯｸM-PRO" w:hint="eastAsia"/>
                          </w:rPr>
                          <w:t>〇</w:t>
                        </w:r>
                        <w:r w:rsidR="00E34CB6" w:rsidRPr="00E34CB6">
                          <w:rPr>
                            <w:rFonts w:ascii="HG丸ｺﾞｼｯｸM-PRO" w:eastAsia="HG丸ｺﾞｼｯｸM-PRO" w:hAnsi="HG丸ｺﾞｼｯｸM-PRO" w:hint="eastAsia"/>
                          </w:rPr>
                          <w:t>クラブ員代表者会議</w:t>
                        </w:r>
                      </w:p>
                      <w:p w14:paraId="339B4941" w14:textId="05294605" w:rsidR="00E34CB6" w:rsidRPr="00E34CB6" w:rsidRDefault="00E34CB6" w:rsidP="00E34CB6">
                        <w:pPr>
                          <w:jc w:val="left"/>
                          <w:rPr>
                            <w:rFonts w:ascii="HG丸ｺﾞｼｯｸM-PRO" w:eastAsia="HG丸ｺﾞｼｯｸM-PRO" w:hAnsi="HG丸ｺﾞｼｯｸM-PRO"/>
                          </w:rPr>
                        </w:pPr>
                        <w:r w:rsidRPr="00E34CB6">
                          <w:rPr>
                            <w:rFonts w:ascii="HG丸ｺﾞｼｯｸM-PRO" w:eastAsia="HG丸ｺﾞｼｯｸM-PRO" w:hAnsi="HG丸ｺﾞｼｯｸM-PRO" w:hint="eastAsia"/>
                          </w:rPr>
                          <w:t xml:space="preserve">　</w:t>
                        </w:r>
                        <w:bookmarkStart w:id="4" w:name="_Hlk80175049"/>
                        <w:r w:rsidRPr="00E34CB6">
                          <w:rPr>
                            <w:rFonts w:ascii="HG丸ｺﾞｼｯｸM-PRO" w:eastAsia="HG丸ｺﾞｼｯｸM-PRO" w:hAnsi="HG丸ｺﾞｼｯｸM-PRO" w:hint="eastAsia"/>
                          </w:rPr>
                          <w:t>→</w:t>
                        </w:r>
                        <w:r w:rsidR="00066BD4">
                          <w:rPr>
                            <w:rFonts w:ascii="HG丸ｺﾞｼｯｸM-PRO" w:eastAsia="HG丸ｺﾞｼｯｸM-PRO" w:hAnsi="HG丸ｺﾞｼｯｸM-PRO" w:hint="eastAsia"/>
                          </w:rPr>
                          <w:t>内容の一部を</w:t>
                        </w:r>
                        <w:r w:rsidRPr="00E34CB6">
                          <w:rPr>
                            <w:rFonts w:ascii="HG丸ｺﾞｼｯｸM-PRO" w:eastAsia="HG丸ｺﾞｼｯｸM-PRO" w:hAnsi="HG丸ｺﾞｼｯｸM-PRO" w:hint="eastAsia"/>
                          </w:rPr>
                          <w:t>オンライン</w:t>
                        </w:r>
                        <w:r w:rsidR="00066BD4">
                          <w:rPr>
                            <w:rFonts w:ascii="HG丸ｺﾞｼｯｸM-PRO" w:eastAsia="HG丸ｺﾞｼｯｸM-PRO" w:hAnsi="HG丸ｺﾞｼｯｸM-PRO" w:hint="eastAsia"/>
                          </w:rPr>
                          <w:t>にて</w:t>
                        </w:r>
                        <w:r w:rsidRPr="00E34CB6">
                          <w:rPr>
                            <w:rFonts w:ascii="HG丸ｺﾞｼｯｸM-PRO" w:eastAsia="HG丸ｺﾞｼｯｸM-PRO" w:hAnsi="HG丸ｺﾞｼｯｸM-PRO" w:hint="eastAsia"/>
                          </w:rPr>
                          <w:t>開催</w:t>
                        </w:r>
                        <w:bookmarkEnd w:id="4"/>
                      </w:p>
                      <w:bookmarkEnd w:id="3"/>
                      <w:p w14:paraId="04A8435A" w14:textId="63A7B6E0" w:rsidR="00E34CB6" w:rsidRPr="00711BB3" w:rsidRDefault="00E34CB6" w:rsidP="00E34CB6">
                        <w:pPr>
                          <w:jc w:val="left"/>
                          <w:rPr>
                            <w:rFonts w:ascii="HG丸ｺﾞｼｯｸM-PRO" w:eastAsia="HG丸ｺﾞｼｯｸM-PRO" w:hAnsi="HG丸ｺﾞｼｯｸM-PRO"/>
                          </w:rPr>
                        </w:pPr>
                        <w:r w:rsidRPr="00711BB3">
                          <w:rPr>
                            <w:rFonts w:ascii="HG丸ｺﾞｼｯｸM-PRO" w:eastAsia="HG丸ｺﾞｼｯｸM-PRO" w:hAnsi="HG丸ｺﾞｼｯｸM-PRO" w:hint="eastAsia"/>
                          </w:rPr>
                          <w:t>〇農業鑑定競技会</w:t>
                        </w:r>
                      </w:p>
                      <w:p w14:paraId="341FA503" w14:textId="6CB3C679" w:rsidR="00E34CB6" w:rsidRPr="00711BB3" w:rsidRDefault="00E34CB6" w:rsidP="00E34CB6">
                        <w:pPr>
                          <w:jc w:val="left"/>
                          <w:rPr>
                            <w:rFonts w:ascii="HG丸ｺﾞｼｯｸM-PRO" w:eastAsia="HG丸ｺﾞｼｯｸM-PRO" w:hAnsi="HG丸ｺﾞｼｯｸM-PRO"/>
                          </w:rPr>
                        </w:pPr>
                        <w:r w:rsidRPr="00711BB3">
                          <w:rPr>
                            <w:rFonts w:ascii="HG丸ｺﾞｼｯｸM-PRO" w:eastAsia="HG丸ｺﾞｼｯｸM-PRO" w:hAnsi="HG丸ｺﾞｼｯｸM-PRO" w:hint="eastAsia"/>
                          </w:rPr>
                          <w:t xml:space="preserve">　→中止</w:t>
                        </w:r>
                      </w:p>
                      <w:p w14:paraId="5FEC5B02" w14:textId="4F2F4AFF" w:rsidR="00E34CB6" w:rsidRPr="00711BB3" w:rsidRDefault="00E34CB6" w:rsidP="00E34CB6">
                        <w:pPr>
                          <w:jc w:val="left"/>
                          <w:rPr>
                            <w:rFonts w:ascii="HG丸ｺﾞｼｯｸM-PRO" w:eastAsia="HG丸ｺﾞｼｯｸM-PRO" w:hAnsi="HG丸ｺﾞｼｯｸM-PRO"/>
                          </w:rPr>
                        </w:pPr>
                        <w:r w:rsidRPr="00711BB3">
                          <w:rPr>
                            <w:rFonts w:ascii="HG丸ｺﾞｼｯｸM-PRO" w:eastAsia="HG丸ｺﾞｼｯｸM-PRO" w:hAnsi="HG丸ｺﾞｼｯｸM-PRO" w:hint="eastAsia"/>
                          </w:rPr>
                          <w:t>〇平板測量競技会</w:t>
                        </w:r>
                      </w:p>
                      <w:p w14:paraId="645CFC5D" w14:textId="347550AB" w:rsidR="00E34CB6" w:rsidRPr="00711BB3" w:rsidRDefault="00E34CB6" w:rsidP="00E34CB6">
                        <w:pPr>
                          <w:jc w:val="left"/>
                          <w:rPr>
                            <w:rFonts w:ascii="HG丸ｺﾞｼｯｸM-PRO" w:eastAsia="HG丸ｺﾞｼｯｸM-PRO" w:hAnsi="HG丸ｺﾞｼｯｸM-PRO"/>
                          </w:rPr>
                        </w:pPr>
                        <w:r w:rsidRPr="00711BB3">
                          <w:rPr>
                            <w:rFonts w:ascii="HG丸ｺﾞｼｯｸM-PRO" w:eastAsia="HG丸ｺﾞｼｯｸM-PRO" w:hAnsi="HG丸ｺﾞｼｯｸM-PRO" w:hint="eastAsia"/>
                          </w:rPr>
                          <w:t xml:space="preserve">　→中止</w:t>
                        </w:r>
                      </w:p>
                      <w:p w14:paraId="42EA0835" w14:textId="7F011E42" w:rsidR="00E34CB6" w:rsidRPr="00711BB3" w:rsidRDefault="00E34CB6" w:rsidP="00E34CB6">
                        <w:pPr>
                          <w:jc w:val="left"/>
                          <w:rPr>
                            <w:rFonts w:ascii="HG丸ｺﾞｼｯｸM-PRO" w:eastAsia="HG丸ｺﾞｼｯｸM-PRO" w:hAnsi="HG丸ｺﾞｼｯｸM-PRO"/>
                          </w:rPr>
                        </w:pPr>
                        <w:r w:rsidRPr="00711BB3">
                          <w:rPr>
                            <w:rFonts w:ascii="HG丸ｺﾞｼｯｸM-PRO" w:eastAsia="HG丸ｺﾞｼｯｸM-PRO" w:hAnsi="HG丸ｺﾞｼｯｸM-PRO" w:hint="eastAsia"/>
                          </w:rPr>
                          <w:t>〇</w:t>
                        </w:r>
                        <w:r w:rsidR="004758C9" w:rsidRPr="00711BB3">
                          <w:rPr>
                            <w:rFonts w:ascii="HG丸ｺﾞｼｯｸM-PRO" w:eastAsia="HG丸ｺﾞｼｯｸM-PRO" w:hAnsi="HG丸ｺﾞｼｯｸM-PRO" w:hint="eastAsia"/>
                          </w:rPr>
                          <w:t>大会式典</w:t>
                        </w:r>
                      </w:p>
                      <w:p w14:paraId="2749A442" w14:textId="77777777" w:rsidR="00E34CB6" w:rsidRPr="00711BB3" w:rsidRDefault="00E34CB6" w:rsidP="00E34CB6">
                        <w:pPr>
                          <w:jc w:val="left"/>
                          <w:rPr>
                            <w:rFonts w:ascii="HG丸ｺﾞｼｯｸM-PRO" w:eastAsia="HG丸ｺﾞｼｯｸM-PRO" w:hAnsi="HG丸ｺﾞｼｯｸM-PRO"/>
                          </w:rPr>
                        </w:pPr>
                        <w:r w:rsidRPr="00711BB3">
                          <w:rPr>
                            <w:rFonts w:ascii="HG丸ｺﾞｼｯｸM-PRO" w:eastAsia="HG丸ｺﾞｼｯｸM-PRO" w:hAnsi="HG丸ｺﾞｼｯｸM-PRO" w:hint="eastAsia"/>
                          </w:rPr>
                          <w:t xml:space="preserve">　→オンライン開催</w:t>
                        </w:r>
                      </w:p>
                    </w:txbxContent>
                  </v:textbox>
                </v:shape>
                <v:shape id="フローチャート: 処理 19" o:spid="_x0000_s1036" type="#_x0000_t109" style="position:absolute;left:13960;top:18590;width:2563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" fillcolor="#e2efd9 [665]" strokecolor="windowText" strokeweight="2.25pt">
                  <v:textbox>
                    <w:txbxContent>
                      <w:p w14:paraId="739985BB" w14:textId="113D0346" w:rsidR="006531A5" w:rsidRPr="006531A5" w:rsidRDefault="006531A5" w:rsidP="006531A5">
                        <w:pPr>
                          <w:jc w:val="center"/>
                          <w:rPr>
                            <w:rFonts w:ascii="HG丸ｺﾞｼｯｸM-PRO" w:eastAsia="HG丸ｺﾞｼｯｸM-PRO" w:hAnsi="HG丸ｺﾞｼｯｸM-PRO"/>
                          </w:rPr>
                        </w:pPr>
                        <w:r w:rsidRPr="006531A5">
                          <w:rPr>
                            <w:rFonts w:ascii="HG丸ｺﾞｼｯｸM-PRO" w:eastAsia="HG丸ｺﾞｼｯｸM-PRO" w:hAnsi="HG丸ｺﾞｼｯｸM-PRO" w:hint="eastAsia"/>
                          </w:rPr>
                          <w:t>代替会場の使用</w:t>
                        </w:r>
                      </w:p>
                    </w:txbxContent>
                  </v:textbox>
                </v:shape>
                <v:shapetype id="_x0000_t32" coordsize="21600,21600" o:spt="32" o:oned="t" path="m,l21600,21600e" filled="f">
                  <v:path arrowok="t" fillok="f" o:connecttype="none"/>
                  <o:lock v:ext="edit" shapetype="t"/>
                </v:shapetype>
                <v:shape id="直線矢印コネクタ 25" o:spid="_x0000_s1037" type="#_x0000_t32" style="position:absolute;left:18498;top:5400;width:0;height:49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" strokecolor="black [3200]" strokeweight="2.25pt">
                  <v:stroke endarrow="block" joinstyle="miter"/>
                </v:shape>
                <v:shape id="直線矢印コネクタ 26" o:spid="_x0000_s1038" type="#_x0000_t32" style="position:absolute;left:29910;top:15279;width:0;height:33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" strokecolor="black [3200]" strokeweight="2.25pt">
                  <v:stroke endarrow="block" joinstyle="miter"/>
                </v:shape>
                <v:shape id="直線矢印コネクタ 29" o:spid="_x0000_s1039" type="#_x0000_t32" style="position:absolute;left:57132;top:5400;width:0;height:227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" strokecolor="black [3213]" strokeweight="2.25pt">
                  <v:stroke endarrow="block" joinstyle="miter"/>
                </v:shape>
                <v:shape id="直線矢印コネクタ 30" o:spid="_x0000_s1040" type="#_x0000_t32" style="position:absolute;left:29907;top:23990;width:0;height:4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" strokecolor="black [3213]" strokeweight="2.25pt">
                  <v:stroke endarrow="block" joinstyle="miter"/>
                </v:shape>
                <v:shape id="直線矢印コネクタ 192" o:spid="_x0000_s1041" type="#_x0000_t32" style="position:absolute;left:8321;top:15279;width:0;height:128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" strokecolor="black [3213]" strokeweight="2.25pt">
                  <v:stroke endarrow="block" joinstyle="miter"/>
                </v:shape>
                <v:shape id="直線矢印コネクタ 194" o:spid="_x0000_s1042" type="#_x0000_t32" style="position:absolute;left:15594;top:23990;width:0;height:4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" strokecolor="black [3200]" strokeweight="2.25pt">
                  <v:stroke endarrow="block" joinstyle="miter"/>
                </v:shape>
                <v:shape id="_x0000_s1043" type="#_x0000_t202" style="position:absolute;left:16215;top:24280;width:4883;height:3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677759D7" w14:textId="77777777" w:rsidR="001030CD" w:rsidRDefault="001030CD" w:rsidP="001030CD">
                        <w:pPr>
                          <w:rPr>
                            <w:rFonts w:ascii="游明朝" w:eastAsia="HG丸ｺﾞｼｯｸM-PRO" w:hAnsi="HG丸ｺﾞｼｯｸM-PRO" w:cs="Times New Roman"/>
                            <w:szCs w:val="21"/>
                          </w:rPr>
                        </w:pPr>
                        <w:r>
                          <w:rPr>
                            <w:rFonts w:ascii="游明朝" w:eastAsia="HG丸ｺﾞｼｯｸM-PRO" w:hAnsi="HG丸ｺﾞｼｯｸM-PRO" w:cs="Times New Roman" w:hint="eastAsia"/>
                            <w:szCs w:val="21"/>
                          </w:rPr>
                          <w:t>可</w:t>
                        </w:r>
                      </w:p>
                    </w:txbxContent>
                  </v:textbox>
                </v:shape>
              </v:group>
            </w:pict>
          </mc:Fallback>
        </mc:AlternateContent>
      </w:r>
    </w:p>
    <w:p w14:paraId="7E312F7A" w14:textId="51E266A6" w:rsidR="00741AA1" w:rsidRDefault="00741AA1">
      <w:pPr>
        <w:rPr>
          <w:rFonts w:ascii="HGMaruGothicMPRO" w:eastAsia="HGMaruGothicMPRO" w:hAnsi="HGMaruGothicMPRO"/>
          <w:b/>
          <w:bCs/>
        </w:rPr>
      </w:pPr>
    </w:p>
    <w:p w14:paraId="0D2070A5" w14:textId="08833184" w:rsidR="00741AA1" w:rsidRDefault="007D7FD1">
      <w:pPr>
        <w:rPr>
          <w:rFonts w:ascii="HGMaruGothicMPRO" w:eastAsia="HGMaruGothicMPRO" w:hAnsi="HGMaruGothicMPRO"/>
          <w:b/>
          <w:bCs/>
        </w:rPr>
      </w:pPr>
      <w:r w:rsidRPr="007D7FD1">
        <w:rPr>
          <w:rFonts w:ascii="HGMaruGothicMPRO" w:eastAsia="HGMaruGothicMPRO" w:hAnsi="HGMaruGothicMPRO"/>
          <w:b/>
          <w:bCs/>
          <w:noProof/>
        </w:rPr>
        <mc:AlternateContent>
          <mc:Choice Requires="wps">
            <w:drawing>
              <wp:anchor distT="45720" distB="45720" distL="114300" distR="114300" simplePos="0" relativeHeight="251660288" behindDoc="0" locked="0" layoutInCell="1" allowOverlap="1" wp14:anchorId="4D7E0AA4" wp14:editId="280CCCA7">
                <wp:simplePos x="0" y="0"/>
                <wp:positionH relativeFrom="column">
                  <wp:posOffset>1679098</wp:posOffset>
                </wp:positionH>
                <wp:positionV relativeFrom="paragraph">
                  <wp:posOffset>214305</wp:posOffset>
                </wp:positionV>
                <wp:extent cx="488950" cy="326065"/>
                <wp:effectExtent l="0" t="0" r="635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 cy="326065"/>
                        </a:xfrm>
                        <a:prstGeom prst="rect">
                          <a:avLst/>
                        </a:prstGeom>
                        <a:solidFill>
                          <a:srgbClr val="FFFFFF"/>
                        </a:solidFill>
                        <a:ln w="9525">
                          <a:noFill/>
                          <a:miter lim="800000"/>
                          <a:headEnd/>
                          <a:tailEnd/>
                        </a:ln>
                      </wps:spPr>
                      <wps:txbx>
                        <w:txbxContent>
                          <w:p w14:paraId="54AF3208" w14:textId="72CDCEE2" w:rsidR="007D7FD1" w:rsidRPr="007D7FD1" w:rsidRDefault="007D7FD1">
                            <w:pPr>
                              <w:rPr>
                                <w:rFonts w:ascii="HGMaruGothicMPRO" w:eastAsia="HGMaruGothicMPRO" w:hAnsi="HGMaruGothicMPRO"/>
                              </w:rPr>
                            </w:pPr>
                            <w:r w:rsidRPr="007D7FD1">
                              <w:rPr>
                                <w:rFonts w:ascii="HGMaruGothicMPRO" w:eastAsia="HGMaruGothicMPRO" w:hAnsi="HGMaruGothicMPRO" w:hint="eastAsia"/>
                              </w:rPr>
                              <w:t>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7E0AA4" id="テキスト ボックス 2" o:spid="_x0000_s1044" type="#_x0000_t202" style="position:absolute;left:0;text-align:left;margin-left:132.2pt;margin-top:16.85pt;width:38.5pt;height:25.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" stroked="f">
                <v:textbox>
                  <w:txbxContent>
                    <w:p w14:paraId="54AF3208" w14:textId="72CDCEE2" w:rsidR="007D7FD1" w:rsidRPr="007D7FD1" w:rsidRDefault="007D7FD1">
                      <w:pPr>
                        <w:rPr>
                          <w:rFonts w:ascii="HG丸ｺﾞｼｯｸM-PRO" w:eastAsia="HG丸ｺﾞｼｯｸM-PRO" w:hAnsi="HG丸ｺﾞｼｯｸM-PRO"/>
                        </w:rPr>
                      </w:pPr>
                      <w:r w:rsidRPr="007D7FD1">
                        <w:rPr>
                          <w:rFonts w:ascii="HG丸ｺﾞｼｯｸM-PRO" w:eastAsia="HG丸ｺﾞｼｯｸM-PRO" w:hAnsi="HG丸ｺﾞｼｯｸM-PRO" w:hint="eastAsia"/>
                        </w:rPr>
                        <w:t>可</w:t>
                      </w:r>
                    </w:p>
                  </w:txbxContent>
                </v:textbox>
              </v:shape>
            </w:pict>
          </mc:Fallback>
        </mc:AlternateContent>
      </w:r>
    </w:p>
    <w:p w14:paraId="550E9A6F" w14:textId="77C981BD" w:rsidR="00741AA1" w:rsidRDefault="007D7FD1">
      <w:pPr>
        <w:rPr>
          <w:rFonts w:ascii="HGMaruGothicMPRO" w:eastAsia="HGMaruGothicMPRO" w:hAnsi="HGMaruGothicMPRO"/>
          <w:b/>
          <w:bCs/>
        </w:rPr>
      </w:pPr>
      <w:r w:rsidRPr="007D7FD1">
        <w:rPr>
          <w:rFonts w:ascii="HGMaruGothicMPRO" w:eastAsia="HGMaruGothicMPRO" w:hAnsi="HGMaruGothicMPRO"/>
          <w:b/>
          <w:bCs/>
          <w:noProof/>
        </w:rPr>
        <mc:AlternateContent>
          <mc:Choice Requires="wps">
            <w:drawing>
              <wp:anchor distT="45720" distB="45720" distL="114300" distR="114300" simplePos="0" relativeHeight="251662336" behindDoc="0" locked="0" layoutInCell="1" allowOverlap="1" wp14:anchorId="2A334C0D" wp14:editId="5369A373">
                <wp:simplePos x="0" y="0"/>
                <wp:positionH relativeFrom="column">
                  <wp:posOffset>5522256</wp:posOffset>
                </wp:positionH>
                <wp:positionV relativeFrom="paragraph">
                  <wp:posOffset>98425</wp:posOffset>
                </wp:positionV>
                <wp:extent cx="517451" cy="389861"/>
                <wp:effectExtent l="0" t="0" r="0" b="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451" cy="389861"/>
                        </a:xfrm>
                        <a:prstGeom prst="rect">
                          <a:avLst/>
                        </a:prstGeom>
                        <a:solidFill>
                          <a:srgbClr val="FFFFFF"/>
                        </a:solidFill>
                        <a:ln w="9525">
                          <a:noFill/>
                          <a:miter lim="800000"/>
                          <a:headEnd/>
                          <a:tailEnd/>
                        </a:ln>
                      </wps:spPr>
                      <wps:txbx>
                        <w:txbxContent>
                          <w:p w14:paraId="318A2E21" w14:textId="4855D187" w:rsidR="007D7FD1" w:rsidRPr="007D7FD1" w:rsidRDefault="007D7FD1" w:rsidP="007D7FD1">
                            <w:pPr>
                              <w:rPr>
                                <w:rFonts w:ascii="HGMaruGothicMPRO" w:eastAsia="HGMaruGothicMPRO" w:hAnsi="HGMaruGothicMPRO"/>
                              </w:rPr>
                            </w:pPr>
                            <w:r>
                              <w:rPr>
                                <w:rFonts w:ascii="HGMaruGothicMPRO" w:eastAsia="HGMaruGothicMPRO" w:hAnsi="HGMaruGothicMPRO" w:hint="eastAsia"/>
                              </w:rPr>
                              <w:t>不</w:t>
                            </w:r>
                            <w:r w:rsidRPr="007D7FD1">
                              <w:rPr>
                                <w:rFonts w:ascii="HGMaruGothicMPRO" w:eastAsia="HGMaruGothicMPRO" w:hAnsi="HGMaruGothicMPRO" w:hint="eastAsia"/>
                              </w:rPr>
                              <w:t>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34C0D" id="_x0000_s1045" type="#_x0000_t202" style="position:absolute;left:0;text-align:left;margin-left:434.8pt;margin-top:7.75pt;width:40.75pt;height:30.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" stroked="f">
                <v:textbox>
                  <w:txbxContent>
                    <w:p w14:paraId="318A2E21" w14:textId="4855D187" w:rsidR="007D7FD1" w:rsidRPr="007D7FD1" w:rsidRDefault="007D7FD1" w:rsidP="007D7FD1">
                      <w:pPr>
                        <w:rPr>
                          <w:rFonts w:ascii="HG丸ｺﾞｼｯｸM-PRO" w:eastAsia="HG丸ｺﾞｼｯｸM-PRO" w:hAnsi="HG丸ｺﾞｼｯｸM-PRO"/>
                        </w:rPr>
                      </w:pPr>
                      <w:r>
                        <w:rPr>
                          <w:rFonts w:ascii="HG丸ｺﾞｼｯｸM-PRO" w:eastAsia="HG丸ｺﾞｼｯｸM-PRO" w:hAnsi="HG丸ｺﾞｼｯｸM-PRO" w:hint="eastAsia"/>
                        </w:rPr>
                        <w:t>不</w:t>
                      </w:r>
                      <w:r w:rsidRPr="007D7FD1">
                        <w:rPr>
                          <w:rFonts w:ascii="HG丸ｺﾞｼｯｸM-PRO" w:eastAsia="HG丸ｺﾞｼｯｸM-PRO" w:hAnsi="HG丸ｺﾞｼｯｸM-PRO" w:hint="eastAsia"/>
                        </w:rPr>
                        <w:t>可</w:t>
                      </w:r>
                    </w:p>
                  </w:txbxContent>
                </v:textbox>
              </v:shape>
            </w:pict>
          </mc:Fallback>
        </mc:AlternateContent>
      </w:r>
    </w:p>
    <w:p w14:paraId="4B5CF2CD" w14:textId="338095DB" w:rsidR="00741AA1" w:rsidRDefault="00741AA1">
      <w:pPr>
        <w:rPr>
          <w:rFonts w:ascii="HGMaruGothicMPRO" w:eastAsia="HGMaruGothicMPRO" w:hAnsi="HGMaruGothicMPRO"/>
          <w:b/>
          <w:bCs/>
        </w:rPr>
      </w:pPr>
    </w:p>
    <w:p w14:paraId="498D829F" w14:textId="2AACA205" w:rsidR="00741AA1" w:rsidRDefault="00741AA1">
      <w:pPr>
        <w:rPr>
          <w:rFonts w:ascii="HGMaruGothicMPRO" w:eastAsia="HGMaruGothicMPRO" w:hAnsi="HGMaruGothicMPRO"/>
          <w:b/>
          <w:bCs/>
        </w:rPr>
      </w:pPr>
    </w:p>
    <w:p w14:paraId="23560CCC" w14:textId="0F237439" w:rsidR="00741AA1" w:rsidRDefault="00741AA1">
      <w:pPr>
        <w:rPr>
          <w:rFonts w:ascii="HGMaruGothicMPRO" w:eastAsia="HGMaruGothicMPRO" w:hAnsi="HGMaruGothicMPRO"/>
          <w:b/>
          <w:bCs/>
        </w:rPr>
      </w:pPr>
    </w:p>
    <w:p w14:paraId="74B869A8" w14:textId="5302BB8A" w:rsidR="006531A5" w:rsidRDefault="006531A5"/>
    <w:p w14:paraId="446D340F" w14:textId="1A4009BE" w:rsidR="006531A5" w:rsidRDefault="006531A5"/>
    <w:p w14:paraId="50E20346" w14:textId="7B803196" w:rsidR="006531A5" w:rsidRDefault="006531A5"/>
    <w:p w14:paraId="02751245" w14:textId="604A9C8F" w:rsidR="006531A5" w:rsidRDefault="006531A5"/>
    <w:p w14:paraId="2964FC56" w14:textId="4EEDD437" w:rsidR="006531A5" w:rsidRDefault="006531A5"/>
    <w:p w14:paraId="14F3177A" w14:textId="1DCEB7BE" w:rsidR="00741AA1" w:rsidRDefault="00741AA1"/>
    <w:p w14:paraId="1E6BC5D9" w14:textId="2791D6CC" w:rsidR="00741AA1" w:rsidRDefault="00741AA1"/>
    <w:p w14:paraId="20EA1618" w14:textId="4F5E6338" w:rsidR="00741AA1" w:rsidRDefault="00741AA1"/>
    <w:p w14:paraId="731146A3" w14:textId="78CFDF9C" w:rsidR="00741AA1" w:rsidRDefault="00741AA1"/>
    <w:p w14:paraId="59C26260" w14:textId="1144DCB6" w:rsidR="00741AA1" w:rsidRDefault="00741AA1"/>
    <w:p w14:paraId="19D3F1CF" w14:textId="72F054CF" w:rsidR="00741AA1" w:rsidRDefault="00741AA1"/>
    <w:p w14:paraId="08F27566" w14:textId="588E889E" w:rsidR="00741AA1" w:rsidRDefault="00741AA1"/>
    <w:p w14:paraId="6F1C08EF" w14:textId="218FBC7A" w:rsidR="00741AA1" w:rsidRDefault="00741AA1"/>
    <w:p w14:paraId="223E4D58" w14:textId="4B29E536" w:rsidR="00741AA1" w:rsidRDefault="00741AA1"/>
    <w:p w14:paraId="214B23F5" w14:textId="5AAF3197" w:rsidR="00741AA1" w:rsidRDefault="00741AA1"/>
    <w:p w14:paraId="0E0E418E" w14:textId="53F593F1" w:rsidR="00741AA1" w:rsidRDefault="00741AA1"/>
    <w:p w14:paraId="0F39569A" w14:textId="25BC0174" w:rsidR="00741AA1" w:rsidRDefault="00741AA1"/>
    <w:p w14:paraId="08C3A942" w14:textId="77777777" w:rsidR="00714987" w:rsidRDefault="00714987"/>
    <w:p w14:paraId="6DC4F7DD" w14:textId="77777777" w:rsidR="00844900" w:rsidRDefault="00844900"/>
    <w:p w14:paraId="33CE9F55" w14:textId="6D735364" w:rsidR="00844900" w:rsidRDefault="00844900"/>
    <w:p w14:paraId="7C530315" w14:textId="77777777" w:rsidR="00375AAE" w:rsidRPr="00375AAE" w:rsidRDefault="00375AAE"/>
    <w:p w14:paraId="36AF3300" w14:textId="38DB9A4F" w:rsidR="00714987" w:rsidRDefault="00844900" w:rsidP="00844900">
      <w:pPr>
        <w:ind w:firstLineChars="100" w:firstLine="195"/>
      </w:pPr>
      <w:r>
        <w:rPr>
          <w:rFonts w:hint="eastAsia"/>
        </w:rPr>
        <w:t>（２）</w:t>
      </w:r>
      <w:r w:rsidR="00375AAE">
        <w:rPr>
          <w:rFonts w:hint="eastAsia"/>
        </w:rPr>
        <w:t>全国大会実施基準の一部変更について</w:t>
      </w:r>
    </w:p>
    <w:p w14:paraId="48037305" w14:textId="77777777" w:rsidR="00375AAE" w:rsidRDefault="00844900" w:rsidP="00844900">
      <w:pPr>
        <w:ind w:firstLineChars="100" w:firstLine="195"/>
      </w:pPr>
      <w:r>
        <w:rPr>
          <w:rFonts w:hint="eastAsia"/>
        </w:rPr>
        <w:t xml:space="preserve">　　</w:t>
      </w:r>
      <w:r w:rsidR="00375AAE">
        <w:rPr>
          <w:rFonts w:hint="eastAsia"/>
        </w:rPr>
        <w:t>（１）の判断により、</w:t>
      </w:r>
      <w:r>
        <w:rPr>
          <w:rFonts w:hint="eastAsia"/>
        </w:rPr>
        <w:t>意見発表会とプロジェクト発表会が映像審査となる場合は、全国大会実施基準を一</w:t>
      </w:r>
    </w:p>
    <w:p w14:paraId="2AF398E9" w14:textId="29764E9E" w:rsidR="00714987" w:rsidRDefault="00844900" w:rsidP="00375AAE">
      <w:pPr>
        <w:ind w:firstLineChars="400" w:firstLine="780"/>
      </w:pPr>
      <w:r>
        <w:rPr>
          <w:rFonts w:hint="eastAsia"/>
        </w:rPr>
        <w:t>部変更して運営を行</w:t>
      </w:r>
      <w:r w:rsidR="00375AAE">
        <w:rPr>
          <w:rFonts w:hint="eastAsia"/>
        </w:rPr>
        <w:t>うこととする。</w:t>
      </w:r>
      <w:r>
        <w:rPr>
          <w:rFonts w:hint="eastAsia"/>
        </w:rPr>
        <w:t>変更案</w:t>
      </w:r>
      <w:r w:rsidR="009B63E6">
        <w:rPr>
          <w:rFonts w:hint="eastAsia"/>
        </w:rPr>
        <w:t>は別紙</w:t>
      </w:r>
      <w:r w:rsidR="00375AAE">
        <w:rPr>
          <w:rFonts w:hint="eastAsia"/>
        </w:rPr>
        <w:t>。</w:t>
      </w:r>
    </w:p>
    <w:p w14:paraId="67E0C431" w14:textId="34D37826" w:rsidR="00844900" w:rsidRDefault="00844900"/>
    <w:p w14:paraId="17D80BBA" w14:textId="77777777" w:rsidR="00844900" w:rsidRPr="00844900" w:rsidRDefault="00844900"/>
    <w:p w14:paraId="08824FF3" w14:textId="77777777" w:rsidR="00714987" w:rsidRDefault="00714987"/>
    <w:p w14:paraId="504D1BF6" w14:textId="5E3DEB8C" w:rsidR="00741AA1" w:rsidRDefault="00741AA1">
      <w:r>
        <w:rPr>
          <w:rFonts w:hint="eastAsia"/>
        </w:rPr>
        <w:t>２　大会への参加について</w:t>
      </w:r>
    </w:p>
    <w:p w14:paraId="6A7E1B4B" w14:textId="2FA13B46" w:rsidR="00741AA1" w:rsidRDefault="00741AA1">
      <w:r>
        <w:rPr>
          <w:rFonts w:hint="eastAsia"/>
        </w:rPr>
        <w:t xml:space="preserve">　</w:t>
      </w:r>
      <w:r w:rsidR="00807ED1">
        <w:rPr>
          <w:rFonts w:hint="eastAsia"/>
        </w:rPr>
        <w:t>（１）参加者の決定は、</w:t>
      </w:r>
      <w:r w:rsidR="005B5E1C">
        <w:rPr>
          <w:rFonts w:hint="eastAsia"/>
        </w:rPr>
        <w:t>令和３年度全国大会</w:t>
      </w:r>
      <w:r w:rsidR="00807ED1">
        <w:rPr>
          <w:rFonts w:hint="eastAsia"/>
        </w:rPr>
        <w:t>実施基準および</w:t>
      </w:r>
      <w:r w:rsidR="005B5E1C">
        <w:rPr>
          <w:rFonts w:hint="eastAsia"/>
        </w:rPr>
        <w:t>兵庫大会</w:t>
      </w:r>
      <w:r w:rsidR="00807ED1">
        <w:rPr>
          <w:rFonts w:hint="eastAsia"/>
        </w:rPr>
        <w:t>実施要項通りとする。</w:t>
      </w:r>
    </w:p>
    <w:p w14:paraId="07DEACE3" w14:textId="3D6F31A9" w:rsidR="00D35105" w:rsidRDefault="00807ED1" w:rsidP="00807ED1">
      <w:r>
        <w:rPr>
          <w:rFonts w:hint="eastAsia"/>
        </w:rPr>
        <w:t xml:space="preserve">　（２）</w:t>
      </w:r>
      <w:r w:rsidR="00D35105">
        <w:rPr>
          <w:rFonts w:hint="eastAsia"/>
        </w:rPr>
        <w:t>新型コロナウイルス感染拡大防止に関して</w:t>
      </w:r>
      <w:r w:rsidR="005B5E1C">
        <w:rPr>
          <w:rFonts w:hint="eastAsia"/>
        </w:rPr>
        <w:t>以下の対応をとることとする。</w:t>
      </w:r>
    </w:p>
    <w:p w14:paraId="4F89584E" w14:textId="77777777" w:rsidR="004758C9" w:rsidRPr="00711BB3" w:rsidRDefault="00D35105" w:rsidP="004758C9">
      <w:r>
        <w:rPr>
          <w:rFonts w:hint="eastAsia"/>
        </w:rPr>
        <w:t xml:space="preserve">　　　</w:t>
      </w:r>
      <w:r w:rsidRPr="00711BB3">
        <w:rPr>
          <w:rFonts w:hint="eastAsia"/>
        </w:rPr>
        <w:t>①</w:t>
      </w:r>
      <w:r w:rsidR="005B5E1C" w:rsidRPr="00711BB3">
        <w:rPr>
          <w:rFonts w:hint="eastAsia"/>
        </w:rPr>
        <w:t xml:space="preserve">　</w:t>
      </w:r>
      <w:bookmarkStart w:id="3" w:name="_Hlk78005982"/>
      <w:r w:rsidR="00807ED1" w:rsidRPr="00711BB3">
        <w:rPr>
          <w:rFonts w:hint="eastAsia"/>
        </w:rPr>
        <w:t>大会参加時（出発日</w:t>
      </w:r>
      <w:r w:rsidR="004758C9" w:rsidRPr="00711BB3">
        <w:rPr>
          <w:rFonts w:hint="eastAsia"/>
        </w:rPr>
        <w:t>前日</w:t>
      </w:r>
      <w:r w:rsidR="00807ED1" w:rsidRPr="00711BB3">
        <w:rPr>
          <w:rFonts w:hint="eastAsia"/>
        </w:rPr>
        <w:t>）時点で</w:t>
      </w:r>
      <w:r w:rsidRPr="00711BB3">
        <w:rPr>
          <w:rFonts w:hint="eastAsia"/>
        </w:rPr>
        <w:t>居住</w:t>
      </w:r>
      <w:r w:rsidR="00D81FFC" w:rsidRPr="00711BB3">
        <w:rPr>
          <w:rFonts w:hint="eastAsia"/>
        </w:rPr>
        <w:t>地の</w:t>
      </w:r>
      <w:r w:rsidRPr="00711BB3">
        <w:rPr>
          <w:rFonts w:hint="eastAsia"/>
        </w:rPr>
        <w:t>保健所あるいは在籍校の指示</w:t>
      </w:r>
      <w:r w:rsidR="00A56A20" w:rsidRPr="00711BB3">
        <w:rPr>
          <w:rFonts w:hint="eastAsia"/>
        </w:rPr>
        <w:t>および規定により</w:t>
      </w:r>
      <w:r w:rsidRPr="00711BB3">
        <w:rPr>
          <w:rFonts w:hint="eastAsia"/>
        </w:rPr>
        <w:t>自宅待機の</w:t>
      </w:r>
    </w:p>
    <w:p w14:paraId="78D4C4F6" w14:textId="3B914824" w:rsidR="00807ED1" w:rsidRPr="00711BB3" w:rsidRDefault="00807ED1" w:rsidP="004758C9">
      <w:pPr>
        <w:ind w:firstLineChars="500" w:firstLine="975"/>
      </w:pPr>
      <w:r w:rsidRPr="00711BB3">
        <w:rPr>
          <w:rFonts w:hint="eastAsia"/>
        </w:rPr>
        <w:t>生徒</w:t>
      </w:r>
      <w:r w:rsidR="00D81FFC" w:rsidRPr="00711BB3">
        <w:rPr>
          <w:rFonts w:hint="eastAsia"/>
        </w:rPr>
        <w:t>は</w:t>
      </w:r>
      <w:r w:rsidRPr="00711BB3">
        <w:rPr>
          <w:rFonts w:hint="eastAsia"/>
        </w:rPr>
        <w:t>大会に参加することができない</w:t>
      </w:r>
      <w:r w:rsidR="00D35105" w:rsidRPr="00711BB3">
        <w:rPr>
          <w:rFonts w:hint="eastAsia"/>
        </w:rPr>
        <w:t>。</w:t>
      </w:r>
    </w:p>
    <w:p w14:paraId="5FA82799" w14:textId="4DB5B951" w:rsidR="004758C9" w:rsidRPr="00711BB3" w:rsidRDefault="004758C9" w:rsidP="004758C9">
      <w:r w:rsidRPr="00711BB3">
        <w:rPr>
          <w:rFonts w:hint="eastAsia"/>
        </w:rPr>
        <w:t xml:space="preserve">　　　②　発熱</w:t>
      </w:r>
      <w:r w:rsidR="00397D83" w:rsidRPr="00711BB3">
        <w:rPr>
          <w:rFonts w:hint="eastAsia"/>
        </w:rPr>
        <w:t>や</w:t>
      </w:r>
      <w:r w:rsidRPr="00711BB3">
        <w:rPr>
          <w:rFonts w:hint="eastAsia"/>
        </w:rPr>
        <w:t>体調不良の</w:t>
      </w:r>
      <w:r w:rsidR="00397D83" w:rsidRPr="00711BB3">
        <w:rPr>
          <w:rFonts w:hint="eastAsia"/>
        </w:rPr>
        <w:t>症状がある</w:t>
      </w:r>
      <w:r w:rsidRPr="00711BB3">
        <w:rPr>
          <w:rFonts w:hint="eastAsia"/>
        </w:rPr>
        <w:t>生徒は大会に参加することはできない。</w:t>
      </w:r>
    </w:p>
    <w:bookmarkEnd w:id="3"/>
    <w:p w14:paraId="323D9529" w14:textId="05CB87B2" w:rsidR="00D35105" w:rsidRPr="00924C83" w:rsidRDefault="00D35105" w:rsidP="000F1786">
      <w:pPr>
        <w:ind w:left="975" w:hangingChars="500" w:hanging="975"/>
      </w:pPr>
      <w:r>
        <w:rPr>
          <w:rFonts w:hint="eastAsia"/>
        </w:rPr>
        <w:t xml:space="preserve">　　</w:t>
      </w:r>
      <w:r w:rsidRPr="00924C83">
        <w:rPr>
          <w:rFonts w:hint="eastAsia"/>
        </w:rPr>
        <w:t xml:space="preserve">　</w:t>
      </w:r>
      <w:r w:rsidR="004758C9" w:rsidRPr="00924C83">
        <w:rPr>
          <w:rFonts w:hint="eastAsia"/>
        </w:rPr>
        <w:t>③</w:t>
      </w:r>
      <w:r w:rsidR="005B5E1C" w:rsidRPr="00924C83">
        <w:rPr>
          <w:rFonts w:hint="eastAsia"/>
        </w:rPr>
        <w:t xml:space="preserve">　</w:t>
      </w:r>
      <w:r w:rsidR="003D6BA9" w:rsidRPr="00924C83">
        <w:rPr>
          <w:rFonts w:hint="eastAsia"/>
        </w:rPr>
        <w:t>プロジェクト発表</w:t>
      </w:r>
      <w:r w:rsidR="000F1786" w:rsidRPr="00924C83">
        <w:rPr>
          <w:rFonts w:hint="eastAsia"/>
        </w:rPr>
        <w:t>会</w:t>
      </w:r>
      <w:r w:rsidR="003D6BA9" w:rsidRPr="00924C83">
        <w:rPr>
          <w:rFonts w:hint="eastAsia"/>
        </w:rPr>
        <w:t>と平板測量競技</w:t>
      </w:r>
      <w:r w:rsidR="000F1786" w:rsidRPr="00924C83">
        <w:rPr>
          <w:rFonts w:hint="eastAsia"/>
        </w:rPr>
        <w:t>会</w:t>
      </w:r>
      <w:r w:rsidR="003D6BA9" w:rsidRPr="00924C83">
        <w:rPr>
          <w:rFonts w:hint="eastAsia"/>
        </w:rPr>
        <w:t>については、</w:t>
      </w:r>
      <w:r w:rsidR="005B5E1C" w:rsidRPr="00532D20">
        <w:rPr>
          <w:rFonts w:hint="eastAsia"/>
        </w:rPr>
        <w:t>①</w:t>
      </w:r>
      <w:r w:rsidR="00F02051" w:rsidRPr="00532D20">
        <w:rPr>
          <w:rFonts w:hint="eastAsia"/>
        </w:rPr>
        <w:t>または②</w:t>
      </w:r>
      <w:r w:rsidR="005B5E1C" w:rsidRPr="00532D20">
        <w:rPr>
          <w:rFonts w:hint="eastAsia"/>
        </w:rPr>
        <w:t>に</w:t>
      </w:r>
      <w:r w:rsidR="005B5E1C" w:rsidRPr="00924C83">
        <w:rPr>
          <w:rFonts w:hint="eastAsia"/>
        </w:rPr>
        <w:t>よりチーム内に参加できないメンバーが出ても、残りのメンバーでの参加は可能</w:t>
      </w:r>
      <w:r w:rsidR="00D81FFC" w:rsidRPr="00924C83">
        <w:rPr>
          <w:rFonts w:hint="eastAsia"/>
        </w:rPr>
        <w:t>である</w:t>
      </w:r>
      <w:r w:rsidR="005B5E1C" w:rsidRPr="00924C83">
        <w:rPr>
          <w:rFonts w:hint="eastAsia"/>
        </w:rPr>
        <w:t>。</w:t>
      </w:r>
      <w:r w:rsidR="004758C9" w:rsidRPr="00924C83">
        <w:rPr>
          <w:rFonts w:hint="eastAsia"/>
        </w:rPr>
        <w:t>その場合、役割の変更は可とする。</w:t>
      </w:r>
      <w:r w:rsidRPr="00924C83">
        <w:rPr>
          <w:rFonts w:hint="eastAsia"/>
        </w:rPr>
        <w:t xml:space="preserve">　　</w:t>
      </w:r>
    </w:p>
    <w:p w14:paraId="629D87A3" w14:textId="1173981A" w:rsidR="003D6BA9" w:rsidRPr="00924C83" w:rsidRDefault="005B5E1C" w:rsidP="005B5E1C">
      <w:pPr>
        <w:ind w:firstLineChars="100" w:firstLine="195"/>
      </w:pPr>
      <w:r w:rsidRPr="00924C83">
        <w:rPr>
          <w:rFonts w:hint="eastAsia"/>
        </w:rPr>
        <w:t xml:space="preserve">　　</w:t>
      </w:r>
      <w:r w:rsidR="004758C9" w:rsidRPr="00924C83">
        <w:rPr>
          <w:rFonts w:hint="eastAsia"/>
        </w:rPr>
        <w:t>④</w:t>
      </w:r>
      <w:r w:rsidR="003D6BA9" w:rsidRPr="00924C83">
        <w:rPr>
          <w:rFonts w:hint="eastAsia"/>
        </w:rPr>
        <w:t xml:space="preserve">　大会前</w:t>
      </w:r>
      <w:r w:rsidR="004758C9" w:rsidRPr="00924C83">
        <w:rPr>
          <w:rFonts w:hint="eastAsia"/>
        </w:rPr>
        <w:t>２</w:t>
      </w:r>
      <w:r w:rsidR="003D6BA9" w:rsidRPr="00924C83">
        <w:rPr>
          <w:rFonts w:hint="eastAsia"/>
        </w:rPr>
        <w:t>週間および大会</w:t>
      </w:r>
      <w:r w:rsidR="00D81FFC" w:rsidRPr="00924C83">
        <w:rPr>
          <w:rFonts w:hint="eastAsia"/>
        </w:rPr>
        <w:t>期間</w:t>
      </w:r>
      <w:r w:rsidR="003D6BA9" w:rsidRPr="00924C83">
        <w:rPr>
          <w:rFonts w:hint="eastAsia"/>
        </w:rPr>
        <w:t>中は検温と健康観察を毎日実施し、各単位クラブ顧問が参加生徒の健</w:t>
      </w:r>
    </w:p>
    <w:p w14:paraId="51EB43AA" w14:textId="25DF2AC1" w:rsidR="003D6BA9" w:rsidRPr="00924C83" w:rsidRDefault="003D6BA9" w:rsidP="003D6BA9">
      <w:pPr>
        <w:ind w:firstLineChars="100" w:firstLine="195"/>
      </w:pPr>
      <w:r w:rsidRPr="00924C83">
        <w:rPr>
          <w:rFonts w:hint="eastAsia"/>
        </w:rPr>
        <w:t xml:space="preserve">　　　　康状態を把握する。</w:t>
      </w:r>
    </w:p>
    <w:p w14:paraId="0366DE3F" w14:textId="09C7611F" w:rsidR="005B5E1C" w:rsidRPr="00924C83" w:rsidRDefault="004758C9" w:rsidP="003D6BA9">
      <w:pPr>
        <w:ind w:firstLineChars="300" w:firstLine="585"/>
      </w:pPr>
      <w:r w:rsidRPr="00924C83">
        <w:rPr>
          <w:rFonts w:hint="eastAsia"/>
        </w:rPr>
        <w:t>⑤</w:t>
      </w:r>
      <w:r w:rsidR="005B5E1C" w:rsidRPr="00924C83">
        <w:rPr>
          <w:rFonts w:hint="eastAsia"/>
        </w:rPr>
        <w:t xml:space="preserve">　</w:t>
      </w:r>
      <w:r w:rsidR="003D6BA9" w:rsidRPr="00924C83">
        <w:rPr>
          <w:rFonts w:hint="eastAsia"/>
        </w:rPr>
        <w:t>各単位クラブ代表は、</w:t>
      </w:r>
      <w:r w:rsidR="005B5E1C" w:rsidRPr="00924C83">
        <w:rPr>
          <w:rFonts w:hint="eastAsia"/>
        </w:rPr>
        <w:t>大会参加に関して</w:t>
      </w:r>
      <w:r w:rsidR="000F1786" w:rsidRPr="00924C83">
        <w:rPr>
          <w:rFonts w:hint="eastAsia"/>
        </w:rPr>
        <w:t>書面をもって</w:t>
      </w:r>
      <w:r w:rsidR="005B5E1C" w:rsidRPr="00924C83">
        <w:rPr>
          <w:rFonts w:hint="eastAsia"/>
        </w:rPr>
        <w:t>保護者の同意を得ることとする。</w:t>
      </w:r>
    </w:p>
    <w:p w14:paraId="09ED016F" w14:textId="4DCB5932" w:rsidR="003D6BA9" w:rsidRPr="00924C83" w:rsidRDefault="005B5E1C" w:rsidP="003D6BA9">
      <w:r w:rsidRPr="00924C83">
        <w:rPr>
          <w:rFonts w:hint="eastAsia"/>
        </w:rPr>
        <w:t xml:space="preserve">　　　</w:t>
      </w:r>
      <w:r w:rsidR="004758C9" w:rsidRPr="00924C83">
        <w:rPr>
          <w:rFonts w:hint="eastAsia"/>
        </w:rPr>
        <w:t>⑥</w:t>
      </w:r>
      <w:r w:rsidRPr="00924C83">
        <w:rPr>
          <w:rFonts w:hint="eastAsia"/>
        </w:rPr>
        <w:t xml:space="preserve">　</w:t>
      </w:r>
      <w:r w:rsidR="00A56A20" w:rsidRPr="00924C83">
        <w:rPr>
          <w:rFonts w:hint="eastAsia"/>
        </w:rPr>
        <w:t>移動を含め</w:t>
      </w:r>
      <w:r w:rsidRPr="00924C83">
        <w:rPr>
          <w:rFonts w:hint="eastAsia"/>
        </w:rPr>
        <w:t>大会参加中は十分な感染対策（マスク着用、３密回避、</w:t>
      </w:r>
      <w:r w:rsidR="00A56A20" w:rsidRPr="00924C83">
        <w:rPr>
          <w:rFonts w:hint="eastAsia"/>
        </w:rPr>
        <w:t>こまめな手洗い・うがい、手指</w:t>
      </w:r>
    </w:p>
    <w:p w14:paraId="73F513A0" w14:textId="04D0CD8B" w:rsidR="005B5E1C" w:rsidRPr="00924C83" w:rsidRDefault="00A56A20" w:rsidP="003D6BA9">
      <w:pPr>
        <w:ind w:firstLineChars="500" w:firstLine="975"/>
      </w:pPr>
      <w:r w:rsidRPr="00924C83">
        <w:rPr>
          <w:rFonts w:hint="eastAsia"/>
        </w:rPr>
        <w:t>消毒</w:t>
      </w:r>
      <w:r w:rsidR="000F1786" w:rsidRPr="00924C83">
        <w:rPr>
          <w:rFonts w:hint="eastAsia"/>
        </w:rPr>
        <w:t>、黙食</w:t>
      </w:r>
      <w:r w:rsidRPr="00924C83">
        <w:rPr>
          <w:rFonts w:hint="eastAsia"/>
        </w:rPr>
        <w:t>など</w:t>
      </w:r>
      <w:r w:rsidR="005B5E1C" w:rsidRPr="00924C83">
        <w:rPr>
          <w:rFonts w:hint="eastAsia"/>
        </w:rPr>
        <w:t>）</w:t>
      </w:r>
      <w:r w:rsidRPr="00924C83">
        <w:rPr>
          <w:rFonts w:hint="eastAsia"/>
        </w:rPr>
        <w:t>を行うこととする。</w:t>
      </w:r>
    </w:p>
    <w:p w14:paraId="3BFD607A" w14:textId="026AF008" w:rsidR="004758C9" w:rsidRDefault="004758C9" w:rsidP="003D6BA9">
      <w:pPr>
        <w:ind w:firstLineChars="500" w:firstLine="975"/>
      </w:pPr>
    </w:p>
    <w:sectPr w:rsidR="004758C9" w:rsidSect="005B5E1C">
      <w:pgSz w:w="11906" w:h="16838"/>
      <w:pgMar w:top="1440" w:right="1077" w:bottom="1440" w:left="1077" w:header="851" w:footer="992" w:gutter="0"/>
      <w:cols w:space="425"/>
      <w:docGrid w:type="linesAndChars" w:linePitch="360"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2F303" w14:textId="77777777" w:rsidR="00D276E1" w:rsidRDefault="00D276E1" w:rsidP="00741AA1">
      <w:r>
        <w:separator/>
      </w:r>
    </w:p>
  </w:endnote>
  <w:endnote w:type="continuationSeparator" w:id="0">
    <w:p w14:paraId="39E37426" w14:textId="77777777" w:rsidR="00D276E1" w:rsidRDefault="00D276E1" w:rsidP="0074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MaruGothicMPRO">
    <w:altName w:val="HGMaruGothicMPRO"/>
    <w:charset w:val="80"/>
    <w:family w:val="swiss"/>
    <w:pitch w:val="variable"/>
    <w:sig w:usb0="E00002FF" w:usb1="2AC7EDFE"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60A9" w14:textId="77777777" w:rsidR="00D276E1" w:rsidRDefault="00D276E1" w:rsidP="00741AA1">
      <w:r>
        <w:separator/>
      </w:r>
    </w:p>
  </w:footnote>
  <w:footnote w:type="continuationSeparator" w:id="0">
    <w:p w14:paraId="7F7ED226" w14:textId="77777777" w:rsidR="00D276E1" w:rsidRDefault="00D276E1" w:rsidP="00741A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6B0"/>
    <w:rsid w:val="00061606"/>
    <w:rsid w:val="00066BD4"/>
    <w:rsid w:val="000E22A6"/>
    <w:rsid w:val="000E458D"/>
    <w:rsid w:val="000F1786"/>
    <w:rsid w:val="001030CD"/>
    <w:rsid w:val="00136313"/>
    <w:rsid w:val="002F2B39"/>
    <w:rsid w:val="003116A8"/>
    <w:rsid w:val="00313785"/>
    <w:rsid w:val="00375AAE"/>
    <w:rsid w:val="00397D83"/>
    <w:rsid w:val="003A59B1"/>
    <w:rsid w:val="003C7FD0"/>
    <w:rsid w:val="003D6BA9"/>
    <w:rsid w:val="003D783E"/>
    <w:rsid w:val="003F4935"/>
    <w:rsid w:val="004758C9"/>
    <w:rsid w:val="004C46B0"/>
    <w:rsid w:val="004E6143"/>
    <w:rsid w:val="004F7FE5"/>
    <w:rsid w:val="00532D20"/>
    <w:rsid w:val="005A3FD7"/>
    <w:rsid w:val="005B5E1C"/>
    <w:rsid w:val="005C5C93"/>
    <w:rsid w:val="006531A5"/>
    <w:rsid w:val="006945E8"/>
    <w:rsid w:val="00711BB3"/>
    <w:rsid w:val="00714987"/>
    <w:rsid w:val="00741AA1"/>
    <w:rsid w:val="007D7FD1"/>
    <w:rsid w:val="00807ED1"/>
    <w:rsid w:val="00844900"/>
    <w:rsid w:val="00862560"/>
    <w:rsid w:val="00862B61"/>
    <w:rsid w:val="00924C83"/>
    <w:rsid w:val="009B63E6"/>
    <w:rsid w:val="00A1135A"/>
    <w:rsid w:val="00A56A20"/>
    <w:rsid w:val="00AB59DD"/>
    <w:rsid w:val="00C141B6"/>
    <w:rsid w:val="00C3089F"/>
    <w:rsid w:val="00C84479"/>
    <w:rsid w:val="00CA0ED8"/>
    <w:rsid w:val="00CE3947"/>
    <w:rsid w:val="00D12DF1"/>
    <w:rsid w:val="00D276E1"/>
    <w:rsid w:val="00D35105"/>
    <w:rsid w:val="00D81FFC"/>
    <w:rsid w:val="00E2523B"/>
    <w:rsid w:val="00E31406"/>
    <w:rsid w:val="00E34CB6"/>
    <w:rsid w:val="00ED40A2"/>
    <w:rsid w:val="00F02051"/>
    <w:rsid w:val="00F2491E"/>
    <w:rsid w:val="00F562A6"/>
    <w:rsid w:val="00FA0F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72DF3B"/>
  <w15:chartTrackingRefBased/>
  <w15:docId w15:val="{26D84F61-8280-498C-8C04-E91FCDEE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16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D783E"/>
  </w:style>
  <w:style w:type="character" w:customStyle="1" w:styleId="a4">
    <w:name w:val="日付 (文字)"/>
    <w:basedOn w:val="a0"/>
    <w:link w:val="a3"/>
    <w:uiPriority w:val="99"/>
    <w:semiHidden/>
    <w:rsid w:val="003D783E"/>
  </w:style>
  <w:style w:type="paragraph" w:styleId="a5">
    <w:name w:val="header"/>
    <w:basedOn w:val="a"/>
    <w:link w:val="a6"/>
    <w:uiPriority w:val="99"/>
    <w:unhideWhenUsed/>
    <w:rsid w:val="00741AA1"/>
    <w:pPr>
      <w:tabs>
        <w:tab w:val="center" w:pos="4252"/>
        <w:tab w:val="right" w:pos="8504"/>
      </w:tabs>
      <w:snapToGrid w:val="0"/>
    </w:pPr>
  </w:style>
  <w:style w:type="character" w:customStyle="1" w:styleId="a6">
    <w:name w:val="ヘッダー (文字)"/>
    <w:basedOn w:val="a0"/>
    <w:link w:val="a5"/>
    <w:uiPriority w:val="99"/>
    <w:rsid w:val="00741AA1"/>
  </w:style>
  <w:style w:type="paragraph" w:styleId="a7">
    <w:name w:val="footer"/>
    <w:basedOn w:val="a"/>
    <w:link w:val="a8"/>
    <w:uiPriority w:val="99"/>
    <w:unhideWhenUsed/>
    <w:rsid w:val="00741AA1"/>
    <w:pPr>
      <w:tabs>
        <w:tab w:val="center" w:pos="4252"/>
        <w:tab w:val="right" w:pos="8504"/>
      </w:tabs>
      <w:snapToGrid w:val="0"/>
    </w:pPr>
  </w:style>
  <w:style w:type="character" w:customStyle="1" w:styleId="a8">
    <w:name w:val="フッター (文字)"/>
    <w:basedOn w:val="a0"/>
    <w:link w:val="a7"/>
    <w:uiPriority w:val="99"/>
    <w:rsid w:val="00741AA1"/>
  </w:style>
  <w:style w:type="table" w:styleId="a9">
    <w:name w:val="Table Grid"/>
    <w:basedOn w:val="a1"/>
    <w:uiPriority w:val="39"/>
    <w:rsid w:val="00A56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大石 有香</dc:creator>
  <cp:keywords/>
  <dc:description/>
  <cp:lastModifiedBy>松林 謙悟</cp:lastModifiedBy>
  <cp:revision>2</cp:revision>
  <cp:lastPrinted>2021-08-27T06:39:00Z</cp:lastPrinted>
  <dcterms:created xsi:type="dcterms:W3CDTF">2021-09-13T12:19:00Z</dcterms:created>
  <dcterms:modified xsi:type="dcterms:W3CDTF">2021-09-13T12:19:00Z</dcterms:modified>
</cp:coreProperties>
</file>